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237C" w:rsidRPr="009F0630" w:rsidRDefault="009F0630">
      <w:pPr>
        <w:pStyle w:val="Ttulo1"/>
        <w:rPr>
          <w:lang w:val="pt-BR"/>
        </w:rPr>
      </w:pPr>
      <w:bookmarkStart w:id="0" w:name="direcestágio"/>
      <w:r>
        <w:rPr>
          <w:lang w:val="pt-BR"/>
        </w:rPr>
        <w:t>Guia para empresas</w:t>
      </w:r>
    </w:p>
    <w:p w:rsidR="00B6237C" w:rsidRPr="009F0630" w:rsidRDefault="009F0630">
      <w:pPr>
        <w:pStyle w:val="Ttulo2"/>
        <w:rPr>
          <w:lang w:val="pt-BR"/>
        </w:rPr>
      </w:pPr>
      <w:bookmarkStart w:id="1" w:name="X11bb3adaf47d2225e6a318e458affaca855574d"/>
      <w:r>
        <w:rPr>
          <w:lang w:val="pt-BR"/>
        </w:rPr>
        <w:t>IFAM/CMC c</w:t>
      </w:r>
      <w:r w:rsidR="00435EDB" w:rsidRPr="009F0630">
        <w:rPr>
          <w:lang w:val="pt-BR"/>
        </w:rPr>
        <w:t>onectando estudantes, instituições e empresas por meio do estágio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A </w:t>
      </w:r>
      <w:r w:rsidRPr="009F0630">
        <w:rPr>
          <w:b/>
          <w:bCs/>
          <w:lang w:val="pt-BR"/>
        </w:rPr>
        <w:t>DIREC/ESTÁGIO do IFAM – Campus Manaus Centro (CMC)</w:t>
      </w:r>
      <w:r w:rsidRPr="009F0630">
        <w:rPr>
          <w:lang w:val="pt-BR"/>
        </w:rPr>
        <w:t xml:space="preserve"> atua na orientação, formalização e acompanhamento dos processos relacionados aos estágios, contribuindo para aproximar a formação acadêmica das experiências profissionais.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 xml:space="preserve">Nesta página, você encontra as principais informações e documentos necessários para a </w:t>
      </w:r>
      <w:r w:rsidRPr="009F0630">
        <w:rPr>
          <w:b/>
          <w:bCs/>
          <w:lang w:val="pt-BR"/>
        </w:rPr>
        <w:t>formalização e manutenção do estágio</w:t>
      </w:r>
      <w:r w:rsidRPr="009F0630">
        <w:rPr>
          <w:lang w:val="pt-BR"/>
        </w:rPr>
        <w:t>, tanto para as empresas concedentes quanto para os estudantes.</w:t>
      </w:r>
    </w:p>
    <w:p w:rsidR="00B6237C" w:rsidRDefault="008E524F">
      <w:r>
        <w:pict>
          <v:rect id="_x0000_i1025" style="width:0;height:1.5pt" o:hralign="center" o:hrstd="t" o:hr="t"/>
        </w:pict>
      </w:r>
    </w:p>
    <w:p w:rsidR="00B6237C" w:rsidRPr="009F0630" w:rsidRDefault="00435EDB">
      <w:pPr>
        <w:pStyle w:val="Ttulo2"/>
        <w:rPr>
          <w:lang w:val="pt-BR"/>
        </w:rPr>
      </w:pPr>
      <w:bookmarkStart w:id="2" w:name="termo-de-convênio"/>
      <w:bookmarkEnd w:id="1"/>
      <w:r>
        <w:t>📄</w:t>
      </w:r>
      <w:r w:rsidRPr="009F0630">
        <w:rPr>
          <w:lang w:val="pt-BR"/>
        </w:rPr>
        <w:t xml:space="preserve"> 1. Termo de Convênio</w:t>
      </w:r>
    </w:p>
    <w:p w:rsidR="00B6237C" w:rsidRPr="009F0630" w:rsidRDefault="00435EDB">
      <w:pPr>
        <w:pStyle w:val="Ttulo3"/>
        <w:rPr>
          <w:lang w:val="pt-BR"/>
        </w:rPr>
      </w:pPr>
      <w:bookmarkStart w:id="3" w:name="formalize-a-parceria-com-o-ifam"/>
      <w:r w:rsidRPr="009F0630">
        <w:rPr>
          <w:lang w:val="pt-BR"/>
        </w:rPr>
        <w:t>Formalize a parceria com o IFAM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O </w:t>
      </w:r>
      <w:r w:rsidRPr="009F0630">
        <w:rPr>
          <w:b/>
          <w:bCs/>
          <w:lang w:val="pt-BR"/>
        </w:rPr>
        <w:t>Termo de Convênio</w:t>
      </w:r>
      <w:r w:rsidRPr="009F0630">
        <w:rPr>
          <w:lang w:val="pt-BR"/>
        </w:rPr>
        <w:t xml:space="preserve"> é o documento que formaliza a parceria entre o </w:t>
      </w:r>
      <w:r w:rsidRPr="009F0630">
        <w:rPr>
          <w:b/>
          <w:bCs/>
          <w:lang w:val="pt-BR"/>
        </w:rPr>
        <w:t>IFAM – Campus Manaus Centro</w:t>
      </w:r>
      <w:r w:rsidRPr="009F0630">
        <w:rPr>
          <w:lang w:val="pt-BR"/>
        </w:rPr>
        <w:t xml:space="preserve"> e a empresa interessada em oferecer oportunidades de estágio aos estudantes.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 xml:space="preserve">Por meio desse instrumento, a empresa poderá disponibilizar </w:t>
      </w:r>
      <w:r w:rsidRPr="009F0630">
        <w:rPr>
          <w:b/>
          <w:bCs/>
          <w:lang w:val="pt-BR"/>
        </w:rPr>
        <w:t>vagas de estágio sem vínculo empregatício</w:t>
      </w:r>
      <w:r w:rsidRPr="009F0630">
        <w:rPr>
          <w:lang w:val="pt-BR"/>
        </w:rPr>
        <w:t>, proporcionando ao estudante uma experiência prática que complementa sua formação acadêmica e contribui para o desenvolvimento de competências profissionais.</w:t>
      </w:r>
    </w:p>
    <w:p w:rsidR="00B6237C" w:rsidRPr="009F0630" w:rsidRDefault="00435EDB">
      <w:pPr>
        <w:pStyle w:val="Ttulo3"/>
        <w:rPr>
          <w:lang w:val="pt-BR"/>
        </w:rPr>
      </w:pPr>
      <w:bookmarkStart w:id="4" w:name="como-funciona"/>
      <w:bookmarkEnd w:id="3"/>
      <w:r>
        <w:t>📌</w:t>
      </w:r>
      <w:r w:rsidRPr="009F0630">
        <w:rPr>
          <w:lang w:val="pt-BR"/>
        </w:rPr>
        <w:t xml:space="preserve"> Como funciona?</w:t>
      </w:r>
    </w:p>
    <w:p w:rsidR="00B6237C" w:rsidRPr="009F0630" w:rsidRDefault="00435EDB">
      <w:pPr>
        <w:pStyle w:val="FirstParagraph"/>
        <w:rPr>
          <w:lang w:val="pt-BR"/>
        </w:rPr>
      </w:pPr>
      <w:r w:rsidRPr="009F0630">
        <w:rPr>
          <w:lang w:val="pt-BR"/>
        </w:rPr>
        <w:t xml:space="preserve">O Termo de Convênio deve ser elaborado em </w:t>
      </w:r>
      <w:r w:rsidRPr="009F0630">
        <w:rPr>
          <w:b/>
          <w:bCs/>
          <w:lang w:val="pt-BR"/>
        </w:rPr>
        <w:t>duas vias</w:t>
      </w:r>
      <w:r w:rsidRPr="009F0630">
        <w:rPr>
          <w:lang w:val="pt-BR"/>
        </w:rPr>
        <w:t>, em papel timbrado da empresa:</w:t>
      </w:r>
    </w:p>
    <w:p w:rsidR="00B6237C" w:rsidRPr="009F0630" w:rsidRDefault="00435EDB">
      <w:pPr>
        <w:pStyle w:val="Compact"/>
        <w:numPr>
          <w:ilvl w:val="0"/>
          <w:numId w:val="2"/>
        </w:numPr>
        <w:rPr>
          <w:lang w:val="pt-BR"/>
        </w:rPr>
      </w:pPr>
      <w:r w:rsidRPr="009F0630">
        <w:rPr>
          <w:b/>
          <w:bCs/>
          <w:lang w:val="pt-BR"/>
        </w:rPr>
        <w:t>1 via</w:t>
      </w:r>
      <w:r w:rsidRPr="009F0630">
        <w:rPr>
          <w:lang w:val="pt-BR"/>
        </w:rPr>
        <w:t xml:space="preserve"> permanece com a empresa;</w:t>
      </w:r>
    </w:p>
    <w:p w:rsidR="00B6237C" w:rsidRPr="009F0630" w:rsidRDefault="00435EDB">
      <w:pPr>
        <w:pStyle w:val="Compact"/>
        <w:numPr>
          <w:ilvl w:val="0"/>
          <w:numId w:val="2"/>
        </w:numPr>
        <w:rPr>
          <w:lang w:val="pt-BR"/>
        </w:rPr>
      </w:pPr>
      <w:r w:rsidRPr="009F0630">
        <w:rPr>
          <w:b/>
          <w:bCs/>
          <w:lang w:val="pt-BR"/>
        </w:rPr>
        <w:t>1 via</w:t>
      </w:r>
      <w:r w:rsidRPr="009F0630">
        <w:rPr>
          <w:lang w:val="pt-BR"/>
        </w:rPr>
        <w:t xml:space="preserve"> permanece com o IFAM.</w:t>
      </w:r>
    </w:p>
    <w:p w:rsidR="00B6237C" w:rsidRPr="009F0630" w:rsidRDefault="00435EDB">
      <w:pPr>
        <w:pStyle w:val="Ttulo3"/>
        <w:rPr>
          <w:lang w:val="pt-BR"/>
        </w:rPr>
      </w:pPr>
      <w:bookmarkStart w:id="5" w:name="credenciamento-de-empresas"/>
      <w:bookmarkEnd w:id="4"/>
      <w:r>
        <w:t>🏢</w:t>
      </w:r>
      <w:r w:rsidRPr="009F0630">
        <w:rPr>
          <w:lang w:val="pt-BR"/>
        </w:rPr>
        <w:t xml:space="preserve"> Credenciamento de empresas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O credenciamento de </w:t>
      </w:r>
      <w:r w:rsidRPr="009F0630">
        <w:rPr>
          <w:b/>
          <w:bCs/>
          <w:lang w:val="pt-BR"/>
        </w:rPr>
        <w:t>empresas privadas, entidades públicas e agentes de integração</w:t>
      </w:r>
      <w:r w:rsidRPr="009F0630">
        <w:rPr>
          <w:lang w:val="pt-BR"/>
        </w:rPr>
        <w:t xml:space="preserve"> para a oferta de estágios segue as normas estabelecidas pelo IFAM.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 xml:space="preserve">Atualmente, o processo é regulamentado pelo </w:t>
      </w:r>
      <w:r w:rsidRPr="009F0630">
        <w:rPr>
          <w:b/>
          <w:bCs/>
          <w:lang w:val="pt-BR"/>
        </w:rPr>
        <w:t>Edital nº 008/2025 – PROEX/IFAM, de 02 de setembro de 2025</w:t>
      </w:r>
      <w:r w:rsidRPr="009F0630">
        <w:rPr>
          <w:lang w:val="pt-BR"/>
        </w:rPr>
        <w:t>, referente à chamada pública para credenciamento de empresas privadas, entidades públicas, agentes de integração e contratação de jovem aprendiz, em fluxo contínuo.</w:t>
      </w:r>
    </w:p>
    <w:p w:rsidR="00B6237C" w:rsidRPr="009F0630" w:rsidRDefault="00435EDB">
      <w:pPr>
        <w:pStyle w:val="Corpodetexto"/>
        <w:rPr>
          <w:lang w:val="pt-BR"/>
        </w:rPr>
      </w:pPr>
      <w:r>
        <w:t>👉</w:t>
      </w:r>
      <w:r w:rsidRPr="009F0630">
        <w:rPr>
          <w:lang w:val="pt-BR"/>
        </w:rPr>
        <w:t xml:space="preserve"> </w:t>
      </w:r>
      <w:hyperlink r:id="rId5">
        <w:r w:rsidRPr="009F0630">
          <w:rPr>
            <w:rStyle w:val="Hyperlink"/>
            <w:b/>
            <w:bCs/>
            <w:lang w:val="pt-BR"/>
          </w:rPr>
          <w:t>Consultar o Edital nº 008/2025 – PROEX/IFAM</w:t>
        </w:r>
      </w:hyperlink>
    </w:p>
    <w:p w:rsidR="00B6237C" w:rsidRDefault="008E524F">
      <w:r>
        <w:lastRenderedPageBreak/>
        <w:pict>
          <v:rect id="_x0000_i1026" style="width:0;height:1.5pt" o:hralign="center" o:hrstd="t" o:hr="t"/>
        </w:pict>
      </w:r>
    </w:p>
    <w:p w:rsidR="00B6237C" w:rsidRPr="009F0630" w:rsidRDefault="00435EDB">
      <w:pPr>
        <w:pStyle w:val="Ttulo2"/>
        <w:rPr>
          <w:lang w:val="pt-BR"/>
        </w:rPr>
      </w:pPr>
      <w:bookmarkStart w:id="6" w:name="termo-de-compromisso-de-estágio-tce"/>
      <w:bookmarkEnd w:id="2"/>
      <w:bookmarkEnd w:id="5"/>
      <w:r>
        <w:t>📝</w:t>
      </w:r>
      <w:r w:rsidRPr="009F0630">
        <w:rPr>
          <w:lang w:val="pt-BR"/>
        </w:rPr>
        <w:t xml:space="preserve"> 2. Termo de Compromisso de Estágio – TCE</w:t>
      </w:r>
    </w:p>
    <w:p w:rsidR="00B6237C" w:rsidRPr="009F0630" w:rsidRDefault="00435EDB">
      <w:pPr>
        <w:pStyle w:val="Ttulo3"/>
        <w:rPr>
          <w:lang w:val="pt-BR"/>
        </w:rPr>
      </w:pPr>
      <w:bookmarkStart w:id="7" w:name="o-documento-que-oficializa-o-estágio"/>
      <w:r w:rsidRPr="009F0630">
        <w:rPr>
          <w:lang w:val="pt-BR"/>
        </w:rPr>
        <w:t>O documento que oficializa o estágio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O </w:t>
      </w:r>
      <w:r w:rsidRPr="009F0630">
        <w:rPr>
          <w:b/>
          <w:bCs/>
          <w:lang w:val="pt-BR"/>
        </w:rPr>
        <w:t>Termo de Compromisso de Estágio (TCE)</w:t>
      </w:r>
      <w:r w:rsidRPr="009F0630">
        <w:rPr>
          <w:lang w:val="pt-BR"/>
        </w:rPr>
        <w:t xml:space="preserve"> é o documento que formaliza o estágio do estudante do </w:t>
      </w:r>
      <w:r w:rsidRPr="009F0630">
        <w:rPr>
          <w:b/>
          <w:bCs/>
          <w:lang w:val="pt-BR"/>
        </w:rPr>
        <w:t>IFAM – Campus Manaus Centro</w:t>
      </w:r>
      <w:r w:rsidRPr="009F0630">
        <w:rPr>
          <w:lang w:val="pt-BR"/>
        </w:rPr>
        <w:t xml:space="preserve"> junto à empresa concedente.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>É por meio dele que ficam estabelecidas as condições para realização do estágio, garantindo que a experiência profissional esteja devidamente formalizada e alinhada ao processo de formação do estudante.</w:t>
      </w:r>
    </w:p>
    <w:p w:rsidR="00B6237C" w:rsidRPr="009F0630" w:rsidRDefault="00435EDB">
      <w:pPr>
        <w:pStyle w:val="Ttulo3"/>
        <w:rPr>
          <w:lang w:val="pt-BR"/>
        </w:rPr>
      </w:pPr>
      <w:bookmarkStart w:id="8" w:name="quantas-vias-são-necessárias"/>
      <w:bookmarkEnd w:id="7"/>
      <w:r>
        <w:t>📌</w:t>
      </w:r>
      <w:r w:rsidRPr="009F0630">
        <w:rPr>
          <w:lang w:val="pt-BR"/>
        </w:rPr>
        <w:t xml:space="preserve"> Quantas vias são necessárias?</w:t>
      </w:r>
    </w:p>
    <w:p w:rsidR="00B6237C" w:rsidRPr="009F0630" w:rsidRDefault="00435EDB">
      <w:pPr>
        <w:pStyle w:val="FirstParagraph"/>
        <w:rPr>
          <w:lang w:val="pt-BR"/>
        </w:rPr>
      </w:pPr>
      <w:r w:rsidRPr="009F0630">
        <w:rPr>
          <w:lang w:val="pt-BR"/>
        </w:rPr>
        <w:t xml:space="preserve">O TCE deve ser elaborado em </w:t>
      </w:r>
      <w:r w:rsidRPr="009F0630">
        <w:rPr>
          <w:b/>
          <w:bCs/>
          <w:lang w:val="pt-BR"/>
        </w:rPr>
        <w:t>três vias</w:t>
      </w:r>
      <w:r w:rsidRPr="009F0630">
        <w:rPr>
          <w:lang w:val="pt-BR"/>
        </w:rPr>
        <w:t>, em papel timbrado da empresa:</w:t>
      </w:r>
    </w:p>
    <w:p w:rsidR="00B6237C" w:rsidRPr="009F0630" w:rsidRDefault="00435EDB">
      <w:pPr>
        <w:pStyle w:val="Compact"/>
        <w:numPr>
          <w:ilvl w:val="0"/>
          <w:numId w:val="3"/>
        </w:numPr>
        <w:rPr>
          <w:lang w:val="pt-BR"/>
        </w:rPr>
      </w:pPr>
      <w:r w:rsidRPr="009F0630">
        <w:rPr>
          <w:b/>
          <w:bCs/>
          <w:lang w:val="pt-BR"/>
        </w:rPr>
        <w:t>1 via</w:t>
      </w:r>
      <w:r w:rsidRPr="009F0630">
        <w:rPr>
          <w:lang w:val="pt-BR"/>
        </w:rPr>
        <w:t xml:space="preserve"> para a empresa concedente;</w:t>
      </w:r>
    </w:p>
    <w:p w:rsidR="00B6237C" w:rsidRDefault="00435EDB">
      <w:pPr>
        <w:pStyle w:val="Compact"/>
        <w:numPr>
          <w:ilvl w:val="0"/>
          <w:numId w:val="3"/>
        </w:numPr>
      </w:pPr>
      <w:r>
        <w:rPr>
          <w:b/>
          <w:bCs/>
        </w:rPr>
        <w:t>1 via</w:t>
      </w:r>
      <w:r>
        <w:t xml:space="preserve"> para o IFAM;</w:t>
      </w:r>
    </w:p>
    <w:p w:rsidR="00B6237C" w:rsidRDefault="00435EDB">
      <w:pPr>
        <w:pStyle w:val="Compact"/>
        <w:numPr>
          <w:ilvl w:val="0"/>
          <w:numId w:val="3"/>
        </w:numPr>
      </w:pPr>
      <w:r>
        <w:rPr>
          <w:b/>
          <w:bCs/>
        </w:rPr>
        <w:t>1 via</w:t>
      </w:r>
      <w:r>
        <w:t xml:space="preserve"> para o estagiário.</w:t>
      </w:r>
    </w:p>
    <w:p w:rsidR="00B6237C" w:rsidRPr="009F0630" w:rsidRDefault="00435EDB">
      <w:pPr>
        <w:pStyle w:val="Ttulo3"/>
        <w:rPr>
          <w:lang w:val="pt-BR"/>
        </w:rPr>
      </w:pPr>
      <w:bookmarkStart w:id="9" w:name="por-que-o-tce-é-importante"/>
      <w:bookmarkEnd w:id="8"/>
      <w:r>
        <w:t>🎓</w:t>
      </w:r>
      <w:r w:rsidRPr="009F0630">
        <w:rPr>
          <w:lang w:val="pt-BR"/>
        </w:rPr>
        <w:t xml:space="preserve"> Por que o TCE é importante?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A formalização adequada do estágio proporciona maior segurança para </w:t>
      </w:r>
      <w:r w:rsidRPr="009F0630">
        <w:rPr>
          <w:b/>
          <w:bCs/>
          <w:lang w:val="pt-BR"/>
        </w:rPr>
        <w:t>estudante, empresa e instituição de ensino</w:t>
      </w:r>
      <w:r w:rsidRPr="009F0630">
        <w:rPr>
          <w:lang w:val="pt-BR"/>
        </w:rPr>
        <w:t>, deixando registradas as condições acordadas para a realização das atividades de estágio.</w:t>
      </w:r>
    </w:p>
    <w:p w:rsidR="00B6237C" w:rsidRPr="009F0630" w:rsidRDefault="00435EDB" w:rsidP="00435EDB">
      <w:pPr>
        <w:pStyle w:val="Textoembloco"/>
        <w:jc w:val="both"/>
        <w:rPr>
          <w:lang w:val="pt-BR"/>
        </w:rPr>
      </w:pPr>
      <w:r w:rsidRPr="009F0630">
        <w:rPr>
          <w:b/>
          <w:bCs/>
          <w:lang w:val="pt-BR"/>
        </w:rPr>
        <w:t>Importante:</w:t>
      </w:r>
      <w:r w:rsidRPr="009F0630">
        <w:rPr>
          <w:lang w:val="pt-BR"/>
        </w:rPr>
        <w:t xml:space="preserve"> o estágio deve estar formalizado antes do início das atividades do estudante na empresa.</w:t>
      </w:r>
    </w:p>
    <w:p w:rsidR="00B6237C" w:rsidRDefault="008E524F">
      <w:r>
        <w:pict>
          <v:rect id="_x0000_i1027" style="width:0;height:1.5pt" o:hralign="center" o:hrstd="t" o:hr="t"/>
        </w:pict>
      </w:r>
    </w:p>
    <w:p w:rsidR="00B6237C" w:rsidRPr="009F0630" w:rsidRDefault="00435EDB">
      <w:pPr>
        <w:pStyle w:val="Ttulo2"/>
        <w:rPr>
          <w:lang w:val="pt-BR"/>
        </w:rPr>
      </w:pPr>
      <w:bookmarkStart w:id="10" w:name="termo-aditivo"/>
      <w:bookmarkEnd w:id="6"/>
      <w:bookmarkEnd w:id="9"/>
      <w:r>
        <w:t>🔄</w:t>
      </w:r>
      <w:r w:rsidRPr="009F0630">
        <w:rPr>
          <w:lang w:val="pt-BR"/>
        </w:rPr>
        <w:t xml:space="preserve"> 3. Termo Aditivo</w:t>
      </w:r>
    </w:p>
    <w:p w:rsidR="00B6237C" w:rsidRPr="009F0630" w:rsidRDefault="00435EDB">
      <w:pPr>
        <w:pStyle w:val="Ttulo3"/>
        <w:rPr>
          <w:lang w:val="pt-BR"/>
        </w:rPr>
      </w:pPr>
      <w:bookmarkStart w:id="11" w:name="Xbe29daee50254115a637c2564e5f06a5533cfd0"/>
      <w:r w:rsidRPr="009F0630">
        <w:rPr>
          <w:lang w:val="pt-BR"/>
        </w:rPr>
        <w:t>Atualizou alguma condição do estágio? Formalize a alteração.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Durante o período de estágio, podem ocorrer mudanças nas condições inicialmente estabelecidas no </w:t>
      </w:r>
      <w:r w:rsidRPr="009F0630">
        <w:rPr>
          <w:b/>
          <w:bCs/>
          <w:lang w:val="pt-BR"/>
        </w:rPr>
        <w:t>Termo de Compromisso de Estágio (TCE)</w:t>
      </w:r>
      <w:r w:rsidRPr="009F0630">
        <w:rPr>
          <w:lang w:val="pt-BR"/>
        </w:rPr>
        <w:t>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 xml:space="preserve">Sempre que houver alteração nas informações ou condições do estágio, deverá ser elaborado um </w:t>
      </w:r>
      <w:r w:rsidRPr="009F0630">
        <w:rPr>
          <w:b/>
          <w:bCs/>
          <w:lang w:val="pt-BR"/>
        </w:rPr>
        <w:t>Termo Aditivo</w:t>
      </w:r>
      <w:r w:rsidRPr="009F0630">
        <w:rPr>
          <w:lang w:val="pt-BR"/>
        </w:rPr>
        <w:t>, registrando formalmente aquilo que foi modificado.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>O documento deve apresentar de forma clara a alteração realizada, mantendo a regularidade e a atualização do processo de estágio.</w:t>
      </w:r>
    </w:p>
    <w:p w:rsidR="00B6237C" w:rsidRPr="009F0630" w:rsidRDefault="00435EDB">
      <w:pPr>
        <w:pStyle w:val="Ttulo3"/>
        <w:rPr>
          <w:lang w:val="pt-BR"/>
        </w:rPr>
      </w:pPr>
      <w:bookmarkStart w:id="12" w:name="quantas-vias-são-necessárias-1"/>
      <w:bookmarkEnd w:id="11"/>
      <w:r>
        <w:t>📌</w:t>
      </w:r>
      <w:r w:rsidRPr="009F0630">
        <w:rPr>
          <w:lang w:val="pt-BR"/>
        </w:rPr>
        <w:t xml:space="preserve"> Quantas vias são necessárias?</w:t>
      </w:r>
    </w:p>
    <w:p w:rsidR="00B6237C" w:rsidRPr="009F0630" w:rsidRDefault="00435EDB">
      <w:pPr>
        <w:pStyle w:val="FirstParagraph"/>
        <w:rPr>
          <w:lang w:val="pt-BR"/>
        </w:rPr>
      </w:pPr>
      <w:r w:rsidRPr="009F0630">
        <w:rPr>
          <w:lang w:val="pt-BR"/>
        </w:rPr>
        <w:t xml:space="preserve">O Termo Aditivo deve ser elaborado em </w:t>
      </w:r>
      <w:r w:rsidRPr="009F0630">
        <w:rPr>
          <w:b/>
          <w:bCs/>
          <w:lang w:val="pt-BR"/>
        </w:rPr>
        <w:t>três vias</w:t>
      </w:r>
      <w:r w:rsidRPr="009F0630">
        <w:rPr>
          <w:lang w:val="pt-BR"/>
        </w:rPr>
        <w:t>, em papel timbrado da empresa:</w:t>
      </w:r>
    </w:p>
    <w:p w:rsidR="00B6237C" w:rsidRDefault="00435EDB">
      <w:pPr>
        <w:pStyle w:val="Compact"/>
        <w:numPr>
          <w:ilvl w:val="0"/>
          <w:numId w:val="4"/>
        </w:numPr>
      </w:pPr>
      <w:r>
        <w:rPr>
          <w:b/>
          <w:bCs/>
        </w:rPr>
        <w:lastRenderedPageBreak/>
        <w:t>1 via</w:t>
      </w:r>
      <w:r>
        <w:t xml:space="preserve"> para </w:t>
      </w:r>
      <w:proofErr w:type="gramStart"/>
      <w:r>
        <w:t>a</w:t>
      </w:r>
      <w:proofErr w:type="gramEnd"/>
      <w:r>
        <w:t xml:space="preserve"> empresa;</w:t>
      </w:r>
    </w:p>
    <w:p w:rsidR="00B6237C" w:rsidRDefault="00435EDB">
      <w:pPr>
        <w:pStyle w:val="Compact"/>
        <w:numPr>
          <w:ilvl w:val="0"/>
          <w:numId w:val="4"/>
        </w:numPr>
      </w:pPr>
      <w:r>
        <w:rPr>
          <w:b/>
          <w:bCs/>
        </w:rPr>
        <w:t>1 via</w:t>
      </w:r>
      <w:r>
        <w:t xml:space="preserve"> para o IFAM;</w:t>
      </w:r>
    </w:p>
    <w:p w:rsidR="00B6237C" w:rsidRDefault="00435EDB">
      <w:pPr>
        <w:pStyle w:val="Compact"/>
        <w:numPr>
          <w:ilvl w:val="0"/>
          <w:numId w:val="4"/>
        </w:numPr>
      </w:pPr>
      <w:r>
        <w:rPr>
          <w:b/>
          <w:bCs/>
        </w:rPr>
        <w:t>1 via</w:t>
      </w:r>
      <w:r>
        <w:t xml:space="preserve"> para o estagiário.</w:t>
      </w:r>
    </w:p>
    <w:p w:rsidR="00B6237C" w:rsidRDefault="00435EDB">
      <w:pPr>
        <w:pStyle w:val="Ttulo3"/>
      </w:pPr>
      <w:bookmarkStart w:id="13" w:name="quando-utilizar"/>
      <w:bookmarkEnd w:id="12"/>
      <w:r>
        <w:t>💡 Quando utilizar?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>O Termo Aditivo deve ser utilizado sempre que houver necessidade de formalizar alterações relacionadas ao estágio, evitando que as informações do processo fiquem desatualizadas.</w:t>
      </w:r>
    </w:p>
    <w:p w:rsidR="00B6237C" w:rsidRDefault="008E524F">
      <w:r>
        <w:pict>
          <v:rect id="_x0000_i1028" style="width:0;height:1.5pt" o:hralign="center" o:hrstd="t" o:hr="t"/>
        </w:pict>
      </w:r>
    </w:p>
    <w:p w:rsidR="00B6237C" w:rsidRPr="009F0630" w:rsidRDefault="00435EDB">
      <w:pPr>
        <w:pStyle w:val="Ttulo1"/>
        <w:rPr>
          <w:lang w:val="pt-BR"/>
        </w:rPr>
      </w:pPr>
      <w:bookmarkStart w:id="14" w:name="estágio-experiência-que-transforma"/>
      <w:bookmarkEnd w:id="0"/>
      <w:bookmarkEnd w:id="10"/>
      <w:bookmarkEnd w:id="13"/>
      <w:r>
        <w:t>🚀</w:t>
      </w:r>
      <w:r w:rsidRPr="009F0630">
        <w:rPr>
          <w:lang w:val="pt-BR"/>
        </w:rPr>
        <w:t xml:space="preserve"> Estágio: experiência que transforma</w:t>
      </w:r>
    </w:p>
    <w:p w:rsidR="00B6237C" w:rsidRPr="009F0630" w:rsidRDefault="00435EDB" w:rsidP="00435EDB">
      <w:pPr>
        <w:pStyle w:val="FirstParagraph"/>
        <w:jc w:val="both"/>
        <w:rPr>
          <w:lang w:val="pt-BR"/>
        </w:rPr>
      </w:pPr>
      <w:r w:rsidRPr="009F0630">
        <w:rPr>
          <w:lang w:val="pt-BR"/>
        </w:rPr>
        <w:t xml:space="preserve">Mais do que uma exigência acadêmica, o estágio é uma oportunidade de </w:t>
      </w:r>
      <w:r w:rsidRPr="009F0630">
        <w:rPr>
          <w:b/>
          <w:bCs/>
          <w:lang w:val="pt-BR"/>
        </w:rPr>
        <w:t>vivenciar a profissão, desenvolver competências e aproximar o estudante do mundo do trabalho</w:t>
      </w:r>
      <w:r w:rsidRPr="009F0630">
        <w:rPr>
          <w:lang w:val="pt-BR"/>
        </w:rPr>
        <w:t>.</w:t>
      </w:r>
    </w:p>
    <w:p w:rsidR="00B6237C" w:rsidRPr="009F0630" w:rsidRDefault="00435EDB" w:rsidP="00435EDB">
      <w:pPr>
        <w:pStyle w:val="Corpodetexto"/>
        <w:jc w:val="both"/>
        <w:rPr>
          <w:lang w:val="pt-BR"/>
        </w:rPr>
      </w:pPr>
      <w:r w:rsidRPr="009F0630">
        <w:rPr>
          <w:lang w:val="pt-BR"/>
        </w:rPr>
        <w:t>A DIREC/ESTÁGIO está à disposição para orientar estudantes e empresas quanto aos procedimentos necessários para a formalização e regularização dos estágios.</w:t>
      </w:r>
    </w:p>
    <w:p w:rsidR="00B6237C" w:rsidRPr="009F0630" w:rsidRDefault="00435EDB">
      <w:pPr>
        <w:pStyle w:val="Ttulo3"/>
        <w:rPr>
          <w:lang w:val="pt-BR"/>
        </w:rPr>
      </w:pPr>
      <w:bookmarkStart w:id="15" w:name="precisa-de-orientação"/>
      <w:r>
        <w:t>📍</w:t>
      </w:r>
      <w:r w:rsidRPr="009F0630">
        <w:rPr>
          <w:lang w:val="pt-BR"/>
        </w:rPr>
        <w:t xml:space="preserve"> Precisa de orientação?</w:t>
      </w:r>
    </w:p>
    <w:p w:rsidR="00B6237C" w:rsidRDefault="00435EDB">
      <w:pPr>
        <w:pStyle w:val="FirstParagraph"/>
        <w:rPr>
          <w:lang w:val="pt-BR"/>
        </w:rPr>
      </w:pPr>
      <w:r w:rsidRPr="009F0630">
        <w:rPr>
          <w:lang w:val="pt-BR"/>
        </w:rPr>
        <w:t>Consulte os documentos, confira os procedimentos e mantenha seu processo de estágio sempre atualizado.</w:t>
      </w:r>
    </w:p>
    <w:p w:rsidR="008E524F" w:rsidRDefault="008E524F" w:rsidP="008E524F">
      <w:pPr>
        <w:pStyle w:val="Corpodetexto"/>
        <w:rPr>
          <w:lang w:val="pt-BR"/>
        </w:rPr>
      </w:pP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EDITAL Nº 008/2025 - PROEX/IFAM, DE 02 DE SETEMBRO DE 2025 – CHAMADA PÚBLICA PARA CREDENCIAMENTO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I - REQUERIMENTO DE CREDENCIAMENTO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II - MINUTA DE CONVÊNIO PARA OFERTA DE ESTÁGIOS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III - TERMO DE CONTRATO NÃO ONEROSO COM AGENTE DE INTEGRAÇÃO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IV – PLANO DE TRABALHO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V - MINUTA DE ACORDO DE COOPERAÇÃO PARA APRENDIZAGEM PROFISSIONAL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VI – PLANO DE TRABALHO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VII - TERMO DE COMPROMISSO DE ESTÁGIO – TCE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VIII - TERMO ADITIVO DE ESTÁGIO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XI - MINUTA DE CONTRATO DE APRENDIZAGEM</w:t>
      </w:r>
    </w:p>
    <w:p w:rsidR="008E524F" w:rsidRPr="008E524F" w:rsidRDefault="008E524F" w:rsidP="008E524F">
      <w:pPr>
        <w:pStyle w:val="Corpodetexto"/>
        <w:jc w:val="both"/>
        <w:rPr>
          <w:lang w:val="pt-BR"/>
        </w:rPr>
      </w:pPr>
      <w:r w:rsidRPr="008E524F">
        <w:rPr>
          <w:lang w:val="pt-BR"/>
        </w:rPr>
        <w:t>ANEXO X - RESCISÃO DO TERMO DE COMPROMISSO DE ESTÁGIO</w:t>
      </w:r>
    </w:p>
    <w:p w:rsidR="00B6237C" w:rsidRPr="009F0630" w:rsidRDefault="00435EDB">
      <w:pPr>
        <w:pStyle w:val="Corpodetexto"/>
        <w:rPr>
          <w:lang w:val="pt-BR"/>
        </w:rPr>
      </w:pPr>
      <w:bookmarkStart w:id="16" w:name="_GoBack"/>
      <w:bookmarkEnd w:id="16"/>
      <w:r w:rsidRPr="009F0630">
        <w:rPr>
          <w:b/>
          <w:bCs/>
          <w:lang w:val="pt-BR"/>
        </w:rPr>
        <w:lastRenderedPageBreak/>
        <w:t>DIREC/ESTÁGIO – IFAM Campus Manaus Centro</w:t>
      </w:r>
      <w:r w:rsidRPr="009F0630">
        <w:rPr>
          <w:lang w:val="pt-BR"/>
        </w:rPr>
        <w:br/>
      </w:r>
      <w:r w:rsidRPr="009F0630">
        <w:rPr>
          <w:b/>
          <w:bCs/>
          <w:lang w:val="pt-BR"/>
        </w:rPr>
        <w:t>Educação que conecta conhecimento, prática e futuro profissional.</w:t>
      </w:r>
      <w:bookmarkEnd w:id="14"/>
      <w:bookmarkEnd w:id="15"/>
    </w:p>
    <w:sectPr w:rsidR="00B6237C" w:rsidRPr="009F0630">
      <w:footnotePr>
        <w:numRestart w:val="eachSect"/>
      </w:footnotePr>
      <w:pgSz w:w="12240" w:h="15840"/>
      <w:pgMar w:top="1417" w:right="1701" w:bottom="141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A990"/>
    <w:multiLevelType w:val="multilevel"/>
    <w:tmpl w:val="2FDC7B2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0FC2C3A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237C"/>
    <w:rsid w:val="00435EDB"/>
    <w:rsid w:val="008E524F"/>
    <w:rsid w:val="009F0630"/>
    <w:rsid w:val="00B6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74FE9"/>
  <w15:docId w15:val="{883EF6B5-A4E3-4C26-974A-09A3E93C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5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Corpodetexto"/>
    <w:link w:val="Ttulo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Corpodetexto"/>
    <w:link w:val="Ttulo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Corpodetexto"/>
    <w:link w:val="Ttulo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Corpodetexto"/>
    <w:link w:val="Ttulo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Corpodetexto"/>
    <w:link w:val="Ttulo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Corpodetexto"/>
    <w:link w:val="Ttulo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Corpodetexto"/>
    <w:link w:val="Ttulo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Corpodetexto"/>
    <w:link w:val="Ttulo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Corpodetexto"/>
    <w:link w:val="Ttulo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Corpodetexto"/>
    <w:next w:val="Corpodetexto"/>
    <w:qFormat/>
  </w:style>
  <w:style w:type="paragraph" w:customStyle="1" w:styleId="Compact">
    <w:name w:val="Compact"/>
    <w:basedOn w:val="Corpodetexto"/>
    <w:qFormat/>
    <w:pPr>
      <w:spacing w:before="36" w:after="36"/>
    </w:pPr>
  </w:style>
  <w:style w:type="paragraph" w:styleId="Ttulo">
    <w:name w:val="Title"/>
    <w:basedOn w:val="Normal"/>
    <w:next w:val="Corpodetexto"/>
    <w:link w:val="Ttulo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tulo">
    <w:name w:val="Subtitle"/>
    <w:basedOn w:val="Ttulo"/>
    <w:next w:val="Corpodetexto"/>
    <w:link w:val="Subttulo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tulo"/>
    <w:next w:val="Corpodetexto"/>
    <w:qFormat/>
    <w:pPr>
      <w:keepNext/>
      <w:keepLines/>
    </w:pPr>
    <w:rPr>
      <w:sz w:val="24"/>
      <w:szCs w:val="24"/>
    </w:rPr>
  </w:style>
  <w:style w:type="paragraph" w:styleId="Data">
    <w:name w:val="Date"/>
    <w:basedOn w:val="Ttulo"/>
    <w:next w:val="Corpodetexto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Corpodetexto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"/>
    <w:qFormat/>
  </w:style>
  <w:style w:type="character" w:customStyle="1" w:styleId="Ttulo1Char">
    <w:name w:val="Título 1 Char"/>
    <w:basedOn w:val="Fontepargpadro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embloco">
    <w:name w:val="Block Text"/>
    <w:basedOn w:val="Corpodetexto"/>
    <w:next w:val="Corpodetexto"/>
    <w:uiPriority w:val="9"/>
    <w:unhideWhenUsed/>
    <w:qFormat/>
    <w:pPr>
      <w:spacing w:before="100" w:after="100"/>
      <w:ind w:left="480" w:right="480"/>
    </w:pPr>
  </w:style>
  <w:style w:type="paragraph" w:styleId="Textodenotaderodap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denotaderodap"/>
    <w:next w:val="Textodenotaderodap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Legenda">
    <w:name w:val="caption"/>
    <w:basedOn w:val="Normal"/>
    <w:link w:val="LegendaChar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Char">
    <w:name w:val="Legenda Char"/>
    <w:basedOn w:val="Fontepargpadro"/>
    <w:link w:val="Legenda"/>
  </w:style>
  <w:style w:type="character" w:customStyle="1" w:styleId="VerbatimChar">
    <w:name w:val="Verbatim Char"/>
    <w:basedOn w:val="Legenda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Char"/>
  </w:style>
  <w:style w:type="character" w:styleId="Refdenotaderodap">
    <w:name w:val="footnote reference"/>
    <w:basedOn w:val="LegendaChar"/>
    <w:rPr>
      <w:vertAlign w:val="superscript"/>
    </w:rPr>
  </w:style>
  <w:style w:type="character" w:styleId="Hyperlink">
    <w:name w:val="Hyperlink"/>
    <w:basedOn w:val="LegendaChar"/>
    <w:rPr>
      <w:color w:val="156082" w:themeColor="accent1"/>
    </w:rPr>
  </w:style>
  <w:style w:type="paragraph" w:styleId="CabealhodoSumrio">
    <w:name w:val="TOC Heading"/>
    <w:basedOn w:val="Ttulo1"/>
    <w:next w:val="Corpodetexto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ortal.ifam.edu.br/pro-reitorias/pro-reitoria-de-extensao/editais/internos/edital-n%C2%BA-0082025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747</Words>
  <Characters>4037</Characters>
  <Application>Microsoft Office Word</Application>
  <DocSecurity>0</DocSecurity>
  <Lines>33</Lines>
  <Paragraphs>9</Paragraphs>
  <ScaleCrop>false</ScaleCrop>
  <Company>IFAM  Campus Manaus Centro</Company>
  <LinksUpToDate>false</LinksUpToDate>
  <CharactersWithSpaces>4775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Elizane de Araujo Leite</cp:lastModifiedBy>
  <cp:revision>4</cp:revision>
  <dcterms:created xsi:type="dcterms:W3CDTF">1970-01-01T00:00:00Z</dcterms:created>
  <dcterms:modified xsi:type="dcterms:W3CDTF">2026-08-20T22:37:00Z</dcterms:modified>
</cp:coreProperties>
</file>