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88326" w14:textId="77777777" w:rsidR="001975A0" w:rsidRPr="00C239B4" w:rsidRDefault="001975A0" w:rsidP="001975A0">
      <w:pPr>
        <w:spacing w:after="0"/>
        <w:jc w:val="center"/>
        <w:rPr>
          <w:rFonts w:ascii="Calibri" w:hAnsi="Calibri" w:cs="Calibri"/>
          <w:b/>
          <w:bCs/>
        </w:rPr>
      </w:pPr>
      <w:bookmarkStart w:id="0" w:name="_Hlk150332587"/>
      <w:r w:rsidRPr="00C239B4">
        <w:rPr>
          <w:rFonts w:ascii="Calibri" w:hAnsi="Calibri" w:cs="Calibri"/>
          <w:b/>
          <w:bCs/>
        </w:rPr>
        <w:t>EDITAL Nº 009/2025, DE 16 DE SETEMBRO DE 2025</w:t>
      </w:r>
    </w:p>
    <w:p w14:paraId="3E9BFDB4" w14:textId="52FDE25C" w:rsidR="001975A0" w:rsidRPr="00C239B4" w:rsidRDefault="00386B4F" w:rsidP="001975A0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CHAMADA </w:t>
      </w:r>
      <w:r w:rsidR="001975A0" w:rsidRPr="00C239B4">
        <w:rPr>
          <w:rFonts w:ascii="Calibri" w:hAnsi="Calibri" w:cs="Calibri"/>
          <w:b/>
          <w:bCs/>
        </w:rPr>
        <w:t>PARA COMPOSIÇÃO DO BANCO DE AVALIADORES DE AÇÃO DE EXTENSÃO DO IFAM</w:t>
      </w:r>
    </w:p>
    <w:bookmarkEnd w:id="0"/>
    <w:p w14:paraId="38026580" w14:textId="0C4328FB" w:rsidR="00C518BA" w:rsidRPr="00C518BA" w:rsidRDefault="00C518BA" w:rsidP="00C518BA">
      <w:pPr>
        <w:pStyle w:val="Ttulo1"/>
        <w:spacing w:before="261"/>
        <w:ind w:left="3" w:right="40"/>
        <w:jc w:val="center"/>
        <w:rPr>
          <w:rFonts w:ascii="Calibri" w:hAnsi="Calibri" w:cs="Calibri"/>
          <w:b/>
          <w:bCs/>
          <w:color w:val="auto"/>
          <w:sz w:val="24"/>
          <w:szCs w:val="24"/>
        </w:rPr>
      </w:pP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ANEXO</w:t>
      </w:r>
      <w:r w:rsidRPr="00C518BA">
        <w:rPr>
          <w:rFonts w:ascii="Calibri" w:hAnsi="Calibri" w:cs="Calibri"/>
          <w:b/>
          <w:bCs/>
          <w:color w:val="auto"/>
          <w:spacing w:val="-13"/>
          <w:sz w:val="24"/>
          <w:szCs w:val="24"/>
        </w:rPr>
        <w:t xml:space="preserve"> </w:t>
      </w: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II</w:t>
      </w:r>
      <w:r w:rsidRPr="00C518BA">
        <w:rPr>
          <w:rFonts w:ascii="Calibri" w:hAnsi="Calibri" w:cs="Calibri"/>
          <w:b/>
          <w:bCs/>
          <w:color w:val="auto"/>
          <w:spacing w:val="-15"/>
          <w:sz w:val="24"/>
          <w:szCs w:val="24"/>
        </w:rPr>
        <w:t xml:space="preserve"> </w:t>
      </w: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-</w:t>
      </w:r>
      <w:r w:rsidRPr="00C518BA">
        <w:rPr>
          <w:rFonts w:ascii="Calibri" w:hAnsi="Calibri" w:cs="Calibri"/>
          <w:b/>
          <w:bCs/>
          <w:color w:val="auto"/>
          <w:spacing w:val="-11"/>
          <w:sz w:val="24"/>
          <w:szCs w:val="24"/>
        </w:rPr>
        <w:t xml:space="preserve"> </w:t>
      </w: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LINHAS</w:t>
      </w:r>
      <w:r w:rsidRPr="00C518BA">
        <w:rPr>
          <w:rFonts w:ascii="Calibri" w:hAnsi="Calibri" w:cs="Calibri"/>
          <w:b/>
          <w:bCs/>
          <w:color w:val="auto"/>
          <w:spacing w:val="-13"/>
          <w:sz w:val="24"/>
          <w:szCs w:val="24"/>
        </w:rPr>
        <w:t xml:space="preserve"> </w:t>
      </w: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DE</w:t>
      </w:r>
      <w:r w:rsidRPr="00C518BA">
        <w:rPr>
          <w:rFonts w:ascii="Calibri" w:hAnsi="Calibri" w:cs="Calibri"/>
          <w:b/>
          <w:bCs/>
          <w:color w:val="auto"/>
          <w:spacing w:val="-8"/>
          <w:sz w:val="24"/>
          <w:szCs w:val="24"/>
        </w:rPr>
        <w:t xml:space="preserve"> </w:t>
      </w:r>
      <w:r w:rsidRPr="00C518BA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EXTENSÃO</w:t>
      </w:r>
    </w:p>
    <w:p w14:paraId="4EFCB66B" w14:textId="3A32D860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13"/>
        </w:tabs>
        <w:autoSpaceDE w:val="0"/>
        <w:autoSpaceDN w:val="0"/>
        <w:spacing w:before="223" w:after="0" w:line="240" w:lineRule="auto"/>
        <w:ind w:right="123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Alfabetização, Leitura e Escrita</w:t>
      </w:r>
      <w:r w:rsidRPr="00C518BA">
        <w:rPr>
          <w:rFonts w:ascii="Calibri" w:hAnsi="Calibri" w:cs="Calibri"/>
        </w:rPr>
        <w:t>: Alfabetização e letramento de crianças, jovens e adultos; formação do leitor e do produtor de textos; incentivo à leitura; literatura; desenvolvimento de metodologias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 xml:space="preserve">de ensino da leitura e da escrita e sua inclusão nos projetos político pedagógicos das </w:t>
      </w:r>
      <w:r w:rsidRPr="00C518BA">
        <w:rPr>
          <w:rFonts w:ascii="Calibri" w:hAnsi="Calibri" w:cs="Calibri"/>
          <w:spacing w:val="-2"/>
        </w:rPr>
        <w:t>escolas.</w:t>
      </w:r>
    </w:p>
    <w:p w14:paraId="4FEEF552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886"/>
        </w:tabs>
        <w:autoSpaceDE w:val="0"/>
        <w:autoSpaceDN w:val="0"/>
        <w:spacing w:before="198" w:after="0" w:line="240" w:lineRule="auto"/>
        <w:ind w:right="136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Artes</w:t>
      </w:r>
      <w:r w:rsidRPr="00C518BA">
        <w:rPr>
          <w:rFonts w:ascii="Calibri" w:hAnsi="Calibri" w:cs="Calibri"/>
          <w:i/>
          <w:spacing w:val="-14"/>
        </w:rPr>
        <w:t xml:space="preserve"> </w:t>
      </w:r>
      <w:r w:rsidRPr="00C518BA">
        <w:rPr>
          <w:rFonts w:ascii="Calibri" w:hAnsi="Calibri" w:cs="Calibri"/>
          <w:i/>
        </w:rPr>
        <w:t>Cênicas</w:t>
      </w:r>
      <w:r w:rsidRPr="00C518BA">
        <w:rPr>
          <w:rFonts w:ascii="Calibri" w:hAnsi="Calibri" w:cs="Calibri"/>
        </w:rPr>
        <w:t>: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Dança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teatro,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técnicas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circenses,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desempenho;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formação,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memória,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produção e difusão cultural e artística.</w:t>
      </w:r>
    </w:p>
    <w:p w14:paraId="1D462B73" w14:textId="4BA3A79A" w:rsidR="00C518BA" w:rsidRPr="00C518BA" w:rsidRDefault="00C518BA" w:rsidP="002E16A2">
      <w:pPr>
        <w:pStyle w:val="PargrafodaLista"/>
        <w:widowControl w:val="0"/>
        <w:numPr>
          <w:ilvl w:val="0"/>
          <w:numId w:val="1"/>
        </w:numPr>
        <w:tabs>
          <w:tab w:val="left" w:pos="306"/>
        </w:tabs>
        <w:autoSpaceDE w:val="0"/>
        <w:autoSpaceDN w:val="0"/>
        <w:spacing w:before="202" w:after="0" w:line="240" w:lineRule="auto"/>
        <w:ind w:right="128" w:firstLine="500"/>
        <w:contextualSpacing w:val="0"/>
        <w:jc w:val="left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Artes</w:t>
      </w:r>
      <w:r w:rsidRPr="00C518BA">
        <w:rPr>
          <w:rFonts w:ascii="Calibri" w:hAnsi="Calibri" w:cs="Calibri"/>
          <w:i/>
          <w:spacing w:val="28"/>
        </w:rPr>
        <w:t xml:space="preserve"> </w:t>
      </w:r>
      <w:r w:rsidRPr="00C518BA">
        <w:rPr>
          <w:rFonts w:ascii="Calibri" w:hAnsi="Calibri" w:cs="Calibri"/>
          <w:i/>
        </w:rPr>
        <w:t>Integradas</w:t>
      </w:r>
      <w:r w:rsidRPr="00C518BA">
        <w:rPr>
          <w:rFonts w:ascii="Calibri" w:hAnsi="Calibri" w:cs="Calibri"/>
        </w:rPr>
        <w:t>: Ações</w:t>
      </w:r>
      <w:r w:rsidRPr="00C518BA">
        <w:rPr>
          <w:rFonts w:ascii="Calibri" w:hAnsi="Calibri" w:cs="Calibri"/>
          <w:spacing w:val="28"/>
        </w:rPr>
        <w:t xml:space="preserve"> </w:t>
      </w:r>
      <w:r w:rsidRPr="00C518BA">
        <w:rPr>
          <w:rFonts w:ascii="Calibri" w:hAnsi="Calibri" w:cs="Calibri"/>
        </w:rPr>
        <w:t>multiculturais,</w:t>
      </w:r>
      <w:r w:rsidRPr="00C518BA">
        <w:rPr>
          <w:rFonts w:ascii="Calibri" w:hAnsi="Calibri" w:cs="Calibri"/>
          <w:spacing w:val="31"/>
        </w:rPr>
        <w:t xml:space="preserve"> </w:t>
      </w:r>
      <w:r w:rsidRPr="00C518BA">
        <w:rPr>
          <w:rFonts w:ascii="Calibri" w:hAnsi="Calibri" w:cs="Calibri"/>
        </w:rPr>
        <w:t>envolvendo</w:t>
      </w:r>
      <w:r w:rsidRPr="00C518BA">
        <w:rPr>
          <w:rFonts w:ascii="Calibri" w:hAnsi="Calibri" w:cs="Calibri"/>
          <w:spacing w:val="28"/>
        </w:rPr>
        <w:t xml:space="preserve"> </w:t>
      </w:r>
      <w:r w:rsidRPr="00C518BA">
        <w:rPr>
          <w:rFonts w:ascii="Calibri" w:hAnsi="Calibri" w:cs="Calibri"/>
        </w:rPr>
        <w:t>as diversas</w:t>
      </w:r>
      <w:r w:rsidRPr="00C518BA">
        <w:rPr>
          <w:rFonts w:ascii="Calibri" w:hAnsi="Calibri" w:cs="Calibri"/>
          <w:spacing w:val="28"/>
        </w:rPr>
        <w:t xml:space="preserve"> </w:t>
      </w:r>
      <w:r w:rsidRPr="00C518BA">
        <w:rPr>
          <w:rFonts w:ascii="Calibri" w:hAnsi="Calibri" w:cs="Calibri"/>
        </w:rPr>
        <w:t>áreas</w:t>
      </w:r>
      <w:r w:rsidRPr="00C518BA">
        <w:rPr>
          <w:rFonts w:ascii="Calibri" w:hAnsi="Calibri" w:cs="Calibri"/>
          <w:spacing w:val="28"/>
        </w:rPr>
        <w:t xml:space="preserve"> </w:t>
      </w:r>
      <w:r w:rsidRPr="00C518BA">
        <w:rPr>
          <w:rFonts w:ascii="Calibri" w:hAnsi="Calibri" w:cs="Calibri"/>
        </w:rPr>
        <w:t>da produção</w:t>
      </w:r>
      <w:r w:rsidRPr="00C518BA">
        <w:rPr>
          <w:rFonts w:ascii="Calibri" w:hAnsi="Calibri" w:cs="Calibri"/>
          <w:spacing w:val="29"/>
        </w:rPr>
        <w:t xml:space="preserve"> </w:t>
      </w:r>
      <w:r w:rsidRPr="00C518BA">
        <w:rPr>
          <w:rFonts w:ascii="Calibri" w:hAnsi="Calibri" w:cs="Calibri"/>
        </w:rPr>
        <w:t>e da</w:t>
      </w:r>
      <w:r w:rsidRPr="00C518BA">
        <w:rPr>
          <w:rFonts w:ascii="Calibri" w:hAnsi="Calibri" w:cs="Calibri"/>
          <w:spacing w:val="28"/>
        </w:rPr>
        <w:t xml:space="preserve"> </w:t>
      </w:r>
      <w:r w:rsidRPr="00C518BA">
        <w:rPr>
          <w:rFonts w:ascii="Calibri" w:hAnsi="Calibri" w:cs="Calibri"/>
        </w:rPr>
        <w:t>prática artística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em um único programa integrado; memória, produção e difusão cultural e artística.</w:t>
      </w:r>
    </w:p>
    <w:p w14:paraId="27FD9A65" w14:textId="20351B63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before="199" w:after="0" w:line="242" w:lineRule="auto"/>
        <w:ind w:right="125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 xml:space="preserve">Artes Plásticas: </w:t>
      </w:r>
      <w:r w:rsidRPr="00C518BA">
        <w:rPr>
          <w:rFonts w:ascii="Calibri" w:hAnsi="Calibri" w:cs="Calibri"/>
        </w:rPr>
        <w:t>Escultura, pintura, desenho, gravura, instalação, apropriação; formação, memória,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produção e difusão cultural e artística.</w:t>
      </w:r>
    </w:p>
    <w:p w14:paraId="4718D056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870"/>
        </w:tabs>
        <w:autoSpaceDE w:val="0"/>
        <w:autoSpaceDN w:val="0"/>
        <w:spacing w:before="195" w:after="0" w:line="240" w:lineRule="auto"/>
        <w:ind w:right="127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Artes Visuais</w:t>
      </w:r>
      <w:r w:rsidRPr="00C518BA">
        <w:rPr>
          <w:rFonts w:ascii="Calibri" w:hAnsi="Calibri" w:cs="Calibri"/>
        </w:rPr>
        <w:t>: Artes gráficas, fotografia, cinema, vídeo; formação, memória, produção e difusão cultural e artística.</w:t>
      </w:r>
    </w:p>
    <w:p w14:paraId="1DFD3D33" w14:textId="19D51FE4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01"/>
        </w:tabs>
        <w:autoSpaceDE w:val="0"/>
        <w:autoSpaceDN w:val="0"/>
        <w:spacing w:before="199" w:after="0" w:line="240" w:lineRule="auto"/>
        <w:ind w:right="127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Comunicação</w:t>
      </w:r>
      <w:r w:rsidRPr="00C518BA">
        <w:rPr>
          <w:rFonts w:ascii="Calibri" w:hAnsi="Calibri" w:cs="Calibri"/>
          <w:i/>
          <w:spacing w:val="-11"/>
        </w:rPr>
        <w:t xml:space="preserve"> </w:t>
      </w:r>
      <w:r w:rsidRPr="00C518BA">
        <w:rPr>
          <w:rFonts w:ascii="Calibri" w:hAnsi="Calibri" w:cs="Calibri"/>
          <w:i/>
        </w:rPr>
        <w:t>Estratégica</w:t>
      </w:r>
      <w:r w:rsidRPr="00C518BA">
        <w:rPr>
          <w:rFonts w:ascii="Calibri" w:hAnsi="Calibri" w:cs="Calibri"/>
        </w:rPr>
        <w:t>: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Elaboração,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implementação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avaliação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</w:rPr>
        <w:t>planos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estratégicos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de comunicação; realização de assessorias e consultorias para organizações de natureza diversa em atividades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de publicidade, propaganda e de relações públicas; suporte de comunicação a programas e projetos de mobilização social, a organizações governamentais e da sociedade civil.</w:t>
      </w:r>
    </w:p>
    <w:p w14:paraId="17218BB8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10"/>
        </w:tabs>
        <w:autoSpaceDE w:val="0"/>
        <w:autoSpaceDN w:val="0"/>
        <w:spacing w:before="202" w:after="0" w:line="242" w:lineRule="auto"/>
        <w:ind w:right="122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Desenvolvimento de Produtos</w:t>
      </w:r>
      <w:r w:rsidRPr="00C518BA">
        <w:rPr>
          <w:rFonts w:ascii="Calibri" w:hAnsi="Calibri" w:cs="Calibri"/>
        </w:rPr>
        <w:t xml:space="preserve">: Produção de origem animal, vegetal, mineral e laboratorial; manejo, transformação, manipulação, dispensação, conservação e comercialização de produtos e </w:t>
      </w:r>
      <w:r w:rsidRPr="00C518BA">
        <w:rPr>
          <w:rFonts w:ascii="Calibri" w:hAnsi="Calibri" w:cs="Calibri"/>
          <w:spacing w:val="-2"/>
        </w:rPr>
        <w:t>subprodutos.</w:t>
      </w:r>
    </w:p>
    <w:p w14:paraId="7CF9E28A" w14:textId="4D99A17D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875"/>
        </w:tabs>
        <w:autoSpaceDE w:val="0"/>
        <w:autoSpaceDN w:val="0"/>
        <w:spacing w:before="192" w:after="0" w:line="240" w:lineRule="auto"/>
        <w:ind w:right="122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Desenvolvimento Regional</w:t>
      </w:r>
      <w:r w:rsidRPr="00C518BA">
        <w:rPr>
          <w:rFonts w:ascii="Calibri" w:hAnsi="Calibri" w:cs="Calibri"/>
        </w:rPr>
        <w:t xml:space="preserve">: Elaboração de diagnóstico e de propostas de planejamento </w:t>
      </w:r>
      <w:r w:rsidRPr="00C518BA">
        <w:rPr>
          <w:rFonts w:ascii="Calibri" w:hAnsi="Calibri" w:cs="Calibri"/>
          <w:spacing w:val="-2"/>
        </w:rPr>
        <w:t>regional (urbano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  <w:spacing w:val="-2"/>
        </w:rPr>
        <w:t>e rural)</w:t>
      </w:r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  <w:spacing w:val="-2"/>
        </w:rPr>
        <w:t>envolvendo práticas</w:t>
      </w:r>
      <w:r w:rsidRPr="00C518BA">
        <w:rPr>
          <w:rFonts w:ascii="Calibri" w:hAnsi="Calibri" w:cs="Calibri"/>
          <w:spacing w:val="-5"/>
        </w:rPr>
        <w:t xml:space="preserve"> </w:t>
      </w:r>
      <w:r w:rsidRPr="00C518BA">
        <w:rPr>
          <w:rFonts w:ascii="Calibri" w:hAnsi="Calibri" w:cs="Calibri"/>
          <w:spacing w:val="-2"/>
        </w:rPr>
        <w:t>destinadas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  <w:spacing w:val="-2"/>
        </w:rPr>
        <w:t>a</w:t>
      </w:r>
      <w:r w:rsidRPr="00C518BA">
        <w:rPr>
          <w:rFonts w:ascii="Calibri" w:hAnsi="Calibri" w:cs="Calibri"/>
          <w:spacing w:val="-5"/>
        </w:rPr>
        <w:t xml:space="preserve"> </w:t>
      </w:r>
      <w:r w:rsidRPr="00C518BA">
        <w:rPr>
          <w:rFonts w:ascii="Calibri" w:hAnsi="Calibri" w:cs="Calibri"/>
          <w:spacing w:val="-2"/>
        </w:rPr>
        <w:t>elaboração de</w:t>
      </w:r>
      <w:r w:rsidRPr="00C518BA">
        <w:rPr>
          <w:rFonts w:ascii="Calibri" w:hAnsi="Calibri" w:cs="Calibri"/>
          <w:spacing w:val="-5"/>
        </w:rPr>
        <w:t xml:space="preserve"> </w:t>
      </w:r>
      <w:r w:rsidRPr="00C518BA">
        <w:rPr>
          <w:rFonts w:ascii="Calibri" w:hAnsi="Calibri" w:cs="Calibri"/>
          <w:spacing w:val="-2"/>
        </w:rPr>
        <w:t>planos</w:t>
      </w:r>
      <w:r w:rsidRPr="00C518BA">
        <w:rPr>
          <w:rFonts w:ascii="Calibri" w:hAnsi="Calibri" w:cs="Calibri"/>
          <w:spacing w:val="-4"/>
        </w:rPr>
        <w:t xml:space="preserve"> </w:t>
      </w:r>
      <w:r w:rsidRPr="00C518BA">
        <w:rPr>
          <w:rFonts w:ascii="Calibri" w:hAnsi="Calibri" w:cs="Calibri"/>
          <w:spacing w:val="-2"/>
        </w:rPr>
        <w:t>diretores,</w:t>
      </w:r>
      <w:r w:rsidRPr="00C518BA">
        <w:rPr>
          <w:rFonts w:ascii="Calibri" w:hAnsi="Calibri" w:cs="Calibri"/>
          <w:spacing w:val="-7"/>
        </w:rPr>
        <w:t xml:space="preserve"> </w:t>
      </w:r>
      <w:r w:rsidRPr="00C518BA">
        <w:rPr>
          <w:rFonts w:ascii="Calibri" w:hAnsi="Calibri" w:cs="Calibri"/>
          <w:spacing w:val="-2"/>
        </w:rPr>
        <w:t xml:space="preserve">a soluções, </w:t>
      </w:r>
      <w:r w:rsidRPr="00C518BA">
        <w:rPr>
          <w:rFonts w:ascii="Calibri" w:hAnsi="Calibri" w:cs="Calibri"/>
        </w:rPr>
        <w:t>tratamento de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problemas e melhoria da qualidade de vida da população local, tendo em vista sua capacidade produtiva e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potencial de incorporação na implementação das ações; participação em fóruns, Desenvolvimento Local Integrado e Sustentável DLIS; participação e assessoria a conselhos regionais, estaduais e locais de desenvolvimento e a fóruns de municípios e associações afins; elaboração de matrizes e estudos sobre desenvolvimento regional integrado, tendo como base recursos locais renováveis e práticas sustentáveis; discussão sobre permacultura; definição de indicadores e métodos de avaliação de desenvolvimento, crescimento e sustentabilidade.</w:t>
      </w:r>
    </w:p>
    <w:p w14:paraId="1974BA07" w14:textId="0926B2DB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05"/>
        </w:tabs>
        <w:autoSpaceDE w:val="0"/>
        <w:autoSpaceDN w:val="0"/>
        <w:spacing w:before="201" w:after="0" w:line="240" w:lineRule="auto"/>
        <w:ind w:right="120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lastRenderedPageBreak/>
        <w:t>Desenvolvimento Rural e Questão Agrária</w:t>
      </w:r>
      <w:r w:rsidRPr="00C518BA">
        <w:rPr>
          <w:rFonts w:ascii="Calibri" w:hAnsi="Calibri" w:cs="Calibri"/>
        </w:rPr>
        <w:t>: Constituição e/ou manutenção de iniciativas de reforma agrária, matrizes produtivas locais ou regionais e de políticas de desenvolvimento rural; assistência técnica; planejamento do desenvolvimento rural sustentável; organização rural; comercialização; agroindústria; gestão de propriedades e/ou organizações; arbitragem de conflitos de reforma agrária; educação para o desenvolvimento rural; definição de critérios e de políticas de fomento para o meio rural;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avaliação de impactos de políticas de desenvolvimento rural.</w:t>
      </w:r>
    </w:p>
    <w:p w14:paraId="2E11559E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19"/>
        </w:tabs>
        <w:autoSpaceDE w:val="0"/>
        <w:autoSpaceDN w:val="0"/>
        <w:spacing w:before="198" w:after="0" w:line="240" w:lineRule="auto"/>
        <w:ind w:right="124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Desenvolvimento</w:t>
      </w:r>
      <w:r w:rsidRPr="00C518BA">
        <w:rPr>
          <w:rFonts w:ascii="Calibri" w:hAnsi="Calibri" w:cs="Calibri"/>
          <w:i/>
          <w:spacing w:val="-11"/>
        </w:rPr>
        <w:t xml:space="preserve"> </w:t>
      </w:r>
      <w:r w:rsidRPr="00C518BA">
        <w:rPr>
          <w:rFonts w:ascii="Calibri" w:hAnsi="Calibri" w:cs="Calibri"/>
          <w:i/>
        </w:rPr>
        <w:t>Tecnológico</w:t>
      </w:r>
      <w:r w:rsidRPr="00C518BA">
        <w:rPr>
          <w:rFonts w:ascii="Calibri" w:hAnsi="Calibri" w:cs="Calibri"/>
        </w:rPr>
        <w:t>:</w:t>
      </w:r>
      <w:r w:rsidRPr="00C518BA">
        <w:rPr>
          <w:rFonts w:ascii="Calibri" w:hAnsi="Calibri" w:cs="Calibri"/>
          <w:spacing w:val="-7"/>
        </w:rPr>
        <w:t xml:space="preserve"> </w:t>
      </w:r>
      <w:r w:rsidRPr="00C518BA">
        <w:rPr>
          <w:rFonts w:ascii="Calibri" w:hAnsi="Calibri" w:cs="Calibri"/>
        </w:rPr>
        <w:t>Processos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investigação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produção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novas</w:t>
      </w:r>
      <w:r w:rsidRPr="00C518BA">
        <w:rPr>
          <w:rFonts w:ascii="Calibri" w:hAnsi="Calibri" w:cs="Calibri"/>
          <w:spacing w:val="-8"/>
        </w:rPr>
        <w:t xml:space="preserve"> </w:t>
      </w:r>
      <w:r w:rsidRPr="00C518BA">
        <w:rPr>
          <w:rFonts w:ascii="Calibri" w:hAnsi="Calibri" w:cs="Calibri"/>
        </w:rPr>
        <w:t>tecnologias, técnicas, processos produtivos, padrões de consumo e produção (inclusive tecnologias sociais, práticas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e protocolos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produção de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bens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e serviços); serviços tecnológicos; estudos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viabilidade técnica, financeira e econômica; adaptação de tecnologias.</w:t>
      </w:r>
    </w:p>
    <w:p w14:paraId="42EA7E8D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93"/>
        </w:tabs>
        <w:autoSpaceDE w:val="0"/>
        <w:autoSpaceDN w:val="0"/>
        <w:spacing w:before="261" w:after="0" w:line="240" w:lineRule="auto"/>
        <w:ind w:right="118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Desenvolvimento Urbano</w:t>
      </w:r>
      <w:r w:rsidRPr="00C518BA">
        <w:rPr>
          <w:rFonts w:ascii="Calibri" w:hAnsi="Calibri" w:cs="Calibri"/>
        </w:rPr>
        <w:t>: Planejamento, implementação e avaliação de processos e metodologias visando proporcionar soluções e o tratamento de problemas das comunidades urbanas; urbanismo.</w:t>
      </w:r>
    </w:p>
    <w:p w14:paraId="3905C76E" w14:textId="77777777" w:rsidR="00C518BA" w:rsidRPr="00C518BA" w:rsidRDefault="00C518BA" w:rsidP="00C518BA">
      <w:pPr>
        <w:pStyle w:val="Corpodetexto"/>
        <w:spacing w:before="6"/>
        <w:ind w:left="0"/>
        <w:jc w:val="left"/>
      </w:pPr>
    </w:p>
    <w:p w14:paraId="2DC0A97E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14"/>
        </w:tabs>
        <w:autoSpaceDE w:val="0"/>
        <w:autoSpaceDN w:val="0"/>
        <w:spacing w:after="0" w:line="240" w:lineRule="auto"/>
        <w:ind w:right="127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Direitos Individuais e Coletivos</w:t>
      </w:r>
      <w:r w:rsidRPr="00C518BA">
        <w:rPr>
          <w:rFonts w:ascii="Calibri" w:hAnsi="Calibri" w:cs="Calibri"/>
        </w:rPr>
        <w:t>: Apoio a organizações e ações de memória social, defesa, proteção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promoção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</w:rPr>
        <w:t>direitos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humanos;</w:t>
      </w:r>
      <w:r w:rsidRPr="00C518BA">
        <w:rPr>
          <w:rFonts w:ascii="Calibri" w:hAnsi="Calibri" w:cs="Calibri"/>
          <w:spacing w:val="-11"/>
        </w:rPr>
        <w:t xml:space="preserve"> </w:t>
      </w:r>
      <w:r w:rsidRPr="00C518BA">
        <w:rPr>
          <w:rFonts w:ascii="Calibri" w:hAnsi="Calibri" w:cs="Calibri"/>
        </w:rPr>
        <w:t>direito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agrário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</w:rPr>
        <w:t>fundiário;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assistência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jurídica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judiciária individual e coletiva, a instituições e organizações; bioética médica e jurídica; ações educativas e preventivas para garantia de direitos humanos.</w:t>
      </w:r>
    </w:p>
    <w:p w14:paraId="53331B24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21"/>
        </w:tabs>
        <w:autoSpaceDE w:val="0"/>
        <w:autoSpaceDN w:val="0"/>
        <w:spacing w:before="202" w:after="0" w:line="240" w:lineRule="auto"/>
        <w:ind w:right="128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Educação Profissional</w:t>
      </w:r>
      <w:r w:rsidRPr="00C518BA">
        <w:rPr>
          <w:rFonts w:ascii="Calibri" w:hAnsi="Calibri" w:cs="Calibri"/>
        </w:rPr>
        <w:t>: Processos de formação técnica profissional, visando a valorização, aperfeiçoamento, promoção do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acesso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aos direitos trabalhistas e inserção</w:t>
      </w:r>
      <w:r w:rsidRPr="00C518BA">
        <w:rPr>
          <w:rFonts w:ascii="Calibri" w:hAnsi="Calibri" w:cs="Calibri"/>
          <w:spacing w:val="-3"/>
        </w:rPr>
        <w:t xml:space="preserve"> </w:t>
      </w:r>
      <w:r w:rsidRPr="00C518BA">
        <w:rPr>
          <w:rFonts w:ascii="Calibri" w:hAnsi="Calibri" w:cs="Calibri"/>
        </w:rPr>
        <w:t>no mercado de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trabalho.</w:t>
      </w:r>
    </w:p>
    <w:p w14:paraId="6AA52225" w14:textId="169FA5CE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spacing w:before="201" w:after="0" w:line="240" w:lineRule="auto"/>
        <w:ind w:right="124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Empreendedorismo</w:t>
      </w:r>
      <w:r w:rsidRPr="00C518BA">
        <w:rPr>
          <w:rFonts w:ascii="Calibri" w:hAnsi="Calibri" w:cs="Calibri"/>
        </w:rPr>
        <w:t xml:space="preserve">: Constituição e gestão de empresas juniores, </w:t>
      </w:r>
      <w:proofErr w:type="spellStart"/>
      <w:r w:rsidRPr="00C518BA">
        <w:rPr>
          <w:rFonts w:ascii="Calibri" w:hAnsi="Calibri" w:cs="Calibri"/>
        </w:rPr>
        <w:t>pré</w:t>
      </w:r>
      <w:proofErr w:type="spellEnd"/>
      <w:r w:rsidRPr="00C518BA">
        <w:rPr>
          <w:rFonts w:ascii="Calibri" w:hAnsi="Calibri" w:cs="Calibri"/>
        </w:rPr>
        <w:t xml:space="preserve"> incubadoras, incubadoras</w:t>
      </w:r>
      <w:r w:rsidRPr="00C518BA">
        <w:rPr>
          <w:rFonts w:ascii="Calibri" w:hAnsi="Calibri" w:cs="Calibri"/>
          <w:spacing w:val="-11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empresas,</w:t>
      </w:r>
      <w:r w:rsidRPr="00C518BA">
        <w:rPr>
          <w:rFonts w:ascii="Calibri" w:hAnsi="Calibri" w:cs="Calibri"/>
          <w:spacing w:val="-10"/>
        </w:rPr>
        <w:t xml:space="preserve"> </w:t>
      </w:r>
      <w:r w:rsidRPr="00C518BA">
        <w:rPr>
          <w:rFonts w:ascii="Calibri" w:hAnsi="Calibri" w:cs="Calibri"/>
        </w:rPr>
        <w:t>parques</w:t>
      </w:r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9"/>
        </w:rPr>
        <w:t xml:space="preserve"> </w:t>
      </w:r>
      <w:proofErr w:type="spellStart"/>
      <w:r w:rsidRPr="00C518BA">
        <w:rPr>
          <w:rFonts w:ascii="Calibri" w:hAnsi="Calibri" w:cs="Calibri"/>
        </w:rPr>
        <w:t>pólos</w:t>
      </w:r>
      <w:proofErr w:type="spellEnd"/>
      <w:r w:rsidRPr="00C518BA">
        <w:rPr>
          <w:rFonts w:ascii="Calibri" w:hAnsi="Calibri" w:cs="Calibri"/>
          <w:spacing w:val="-12"/>
        </w:rPr>
        <w:t xml:space="preserve"> </w:t>
      </w:r>
      <w:r w:rsidRPr="00C518BA">
        <w:rPr>
          <w:rFonts w:ascii="Calibri" w:hAnsi="Calibri" w:cs="Calibri"/>
        </w:rPr>
        <w:t>tecnológicos,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cooperativas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empreendimento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solidários e outras ações voltadas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para a identificação, aproveitamento de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novas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oportunidades e recursos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de maneira inovadora, com foco na criação de empregos e negócios estimulando a pró-atividade.</w:t>
      </w:r>
    </w:p>
    <w:p w14:paraId="5C1BDF20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78"/>
        </w:tabs>
        <w:autoSpaceDE w:val="0"/>
        <w:autoSpaceDN w:val="0"/>
        <w:spacing w:before="199" w:after="0" w:line="242" w:lineRule="auto"/>
        <w:ind w:right="123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 xml:space="preserve">Emprego e Renda: </w:t>
      </w:r>
      <w:r w:rsidRPr="00C518BA">
        <w:rPr>
          <w:rFonts w:ascii="Calibri" w:hAnsi="Calibri" w:cs="Calibri"/>
        </w:rPr>
        <w:t>Defesa, proteção, promoção e apoio a oportunidades de trabalho, emprego e renda para empreendedores, setor informal, proprietários rurais, formas cooperadas/associadas de produção, empreendimentos produtivos solidários, economia solidária, agricultura familiar, dentre outros.</w:t>
      </w:r>
    </w:p>
    <w:p w14:paraId="344BA7DE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67"/>
        </w:tabs>
        <w:autoSpaceDE w:val="0"/>
        <w:autoSpaceDN w:val="0"/>
        <w:spacing w:before="192" w:after="0" w:line="240" w:lineRule="auto"/>
        <w:ind w:right="128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Endemias e Epidemias</w:t>
      </w:r>
      <w:r w:rsidRPr="00C518BA">
        <w:rPr>
          <w:rFonts w:ascii="Calibri" w:hAnsi="Calibri" w:cs="Calibri"/>
        </w:rPr>
        <w:t>: Planejamento, implementação e avaliação de metodologias de intervenção 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de investigação tendo como tema o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perfil epidemiológico de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endemias e epidemias e a transmissão de doenças no meio rural e urbano; previsão e prevenção.</w:t>
      </w:r>
    </w:p>
    <w:p w14:paraId="5573AFF0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1014"/>
        </w:tabs>
        <w:autoSpaceDE w:val="0"/>
        <w:autoSpaceDN w:val="0"/>
        <w:spacing w:before="198" w:after="0" w:line="240" w:lineRule="auto"/>
        <w:ind w:right="129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Divulgação Científica e Tecnológica</w:t>
      </w:r>
      <w:r w:rsidRPr="00C518BA">
        <w:rPr>
          <w:rFonts w:ascii="Calibri" w:hAnsi="Calibri" w:cs="Calibri"/>
        </w:rPr>
        <w:t xml:space="preserve">: Difusão e divulgação de conhecimentos </w:t>
      </w:r>
      <w:r w:rsidRPr="00C518BA">
        <w:rPr>
          <w:rFonts w:ascii="Calibri" w:hAnsi="Calibri" w:cs="Calibri"/>
        </w:rPr>
        <w:lastRenderedPageBreak/>
        <w:t>científicos e tecnológicos em espaços de ciência, como museus, observatórios, planetários, estações marinhas, entre outros; organização de espaços de ciência e tecnologia.</w:t>
      </w:r>
    </w:p>
    <w:p w14:paraId="52315E2E" w14:textId="2BB431E4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66"/>
        </w:tabs>
        <w:autoSpaceDE w:val="0"/>
        <w:autoSpaceDN w:val="0"/>
        <w:spacing w:before="204" w:after="0" w:line="240" w:lineRule="auto"/>
        <w:ind w:right="123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Esporte e</w:t>
      </w:r>
      <w:r w:rsidRPr="00C518BA">
        <w:rPr>
          <w:rFonts w:ascii="Calibri" w:hAnsi="Calibri" w:cs="Calibri"/>
          <w:i/>
          <w:spacing w:val="-2"/>
        </w:rPr>
        <w:t xml:space="preserve"> </w:t>
      </w:r>
      <w:r w:rsidRPr="00C518BA">
        <w:rPr>
          <w:rFonts w:ascii="Calibri" w:hAnsi="Calibri" w:cs="Calibri"/>
          <w:i/>
        </w:rPr>
        <w:t>Lazer</w:t>
      </w:r>
      <w:r w:rsidRPr="00C518BA">
        <w:rPr>
          <w:rFonts w:ascii="Calibri" w:hAnsi="Calibri" w:cs="Calibri"/>
        </w:rPr>
        <w:t>: Práticas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esportivas, experiências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culturais,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atividades físicas e vivências de lazer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para crianças, jovens e adultos, como princípios de cidadania, inclusão, participação social e promoção</w:t>
      </w:r>
      <w:r w:rsidRPr="00C518BA">
        <w:rPr>
          <w:rFonts w:ascii="Calibri" w:hAnsi="Calibri" w:cs="Calibri"/>
          <w:spacing w:val="-3"/>
        </w:rPr>
        <w:t xml:space="preserve"> </w:t>
      </w:r>
      <w:r w:rsidRPr="00C518BA">
        <w:rPr>
          <w:rFonts w:ascii="Calibri" w:hAnsi="Calibri" w:cs="Calibri"/>
        </w:rPr>
        <w:t>da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saúde;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esportes e lazer nos projetos político</w:t>
      </w:r>
      <w:r w:rsidRPr="00C518BA">
        <w:rPr>
          <w:rFonts w:ascii="Calibri" w:hAnsi="Calibri" w:cs="Calibri"/>
          <w:spacing w:val="-1"/>
        </w:rPr>
        <w:t xml:space="preserve"> </w:t>
      </w:r>
      <w:r w:rsidRPr="00C518BA">
        <w:rPr>
          <w:rFonts w:ascii="Calibri" w:hAnsi="Calibri" w:cs="Calibri"/>
        </w:rPr>
        <w:t>pedagógico das</w:t>
      </w:r>
      <w:r w:rsidRPr="00C518BA">
        <w:rPr>
          <w:rFonts w:ascii="Calibri" w:hAnsi="Calibri" w:cs="Calibri"/>
          <w:spacing w:val="-2"/>
        </w:rPr>
        <w:t xml:space="preserve"> </w:t>
      </w:r>
      <w:r w:rsidRPr="00C518BA">
        <w:rPr>
          <w:rFonts w:ascii="Calibri" w:hAnsi="Calibri" w:cs="Calibri"/>
        </w:rPr>
        <w:t>escolas; desenvolvimento de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metodologias</w:t>
      </w:r>
      <w:r w:rsidRPr="00C518BA">
        <w:rPr>
          <w:rFonts w:ascii="Calibri" w:hAnsi="Calibri" w:cs="Calibri"/>
          <w:spacing w:val="-7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5"/>
        </w:rPr>
        <w:t xml:space="preserve"> </w:t>
      </w:r>
      <w:r w:rsidRPr="00C518BA">
        <w:rPr>
          <w:rFonts w:ascii="Calibri" w:hAnsi="Calibri" w:cs="Calibri"/>
        </w:rPr>
        <w:t>inovações</w:t>
      </w:r>
      <w:r w:rsidRPr="00C518BA">
        <w:rPr>
          <w:rFonts w:ascii="Calibri" w:hAnsi="Calibri" w:cs="Calibri"/>
          <w:spacing w:val="-7"/>
        </w:rPr>
        <w:t xml:space="preserve"> </w:t>
      </w:r>
      <w:r w:rsidRPr="00C518BA">
        <w:rPr>
          <w:rFonts w:ascii="Calibri" w:hAnsi="Calibri" w:cs="Calibri"/>
        </w:rPr>
        <w:t>pedagógicas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no</w:t>
      </w:r>
      <w:r w:rsidRPr="00C518BA">
        <w:rPr>
          <w:rFonts w:ascii="Calibri" w:hAnsi="Calibri" w:cs="Calibri"/>
          <w:spacing w:val="-8"/>
        </w:rPr>
        <w:t xml:space="preserve"> </w:t>
      </w:r>
      <w:r w:rsidRPr="00C518BA">
        <w:rPr>
          <w:rFonts w:ascii="Calibri" w:hAnsi="Calibri" w:cs="Calibri"/>
        </w:rPr>
        <w:t>ensino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da</w:t>
      </w:r>
      <w:r w:rsidRPr="00C518BA">
        <w:rPr>
          <w:rFonts w:ascii="Calibri" w:hAnsi="Calibri" w:cs="Calibri"/>
          <w:spacing w:val="-9"/>
        </w:rPr>
        <w:t xml:space="preserve"> </w:t>
      </w:r>
      <w:r w:rsidRPr="00C518BA">
        <w:rPr>
          <w:rFonts w:ascii="Calibri" w:hAnsi="Calibri" w:cs="Calibri"/>
        </w:rPr>
        <w:t>Educação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Física,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Esportes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6"/>
        </w:rPr>
        <w:t xml:space="preserve"> </w:t>
      </w:r>
      <w:r w:rsidRPr="00C518BA">
        <w:rPr>
          <w:rFonts w:ascii="Calibri" w:hAnsi="Calibri" w:cs="Calibri"/>
        </w:rPr>
        <w:t>Lazer;</w:t>
      </w:r>
      <w:r w:rsidRPr="00C518BA">
        <w:rPr>
          <w:rFonts w:ascii="Calibri" w:hAnsi="Calibri" w:cs="Calibri"/>
          <w:spacing w:val="-8"/>
        </w:rPr>
        <w:t xml:space="preserve"> </w:t>
      </w:r>
      <w:r w:rsidRPr="00C518BA">
        <w:rPr>
          <w:rFonts w:ascii="Calibri" w:hAnsi="Calibri" w:cs="Calibri"/>
        </w:rPr>
        <w:t>iniciação</w:t>
      </w:r>
      <w:r w:rsidRPr="00C518BA">
        <w:rPr>
          <w:rFonts w:ascii="Calibri" w:hAnsi="Calibri" w:cs="Calibri"/>
          <w:spacing w:val="-8"/>
        </w:rPr>
        <w:t xml:space="preserve"> </w:t>
      </w:r>
      <w:r w:rsidRPr="00C518BA">
        <w:rPr>
          <w:rFonts w:ascii="Calibri" w:hAnsi="Calibri" w:cs="Calibri"/>
        </w:rPr>
        <w:t>e prática esportiva; detecção e fomento de talentos esportivos.</w:t>
      </w:r>
    </w:p>
    <w:p w14:paraId="4AF6FC4D" w14:textId="3AEAD4F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73"/>
        </w:tabs>
        <w:autoSpaceDE w:val="0"/>
        <w:autoSpaceDN w:val="0"/>
        <w:spacing w:before="199" w:after="0" w:line="240" w:lineRule="auto"/>
        <w:ind w:right="133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Estilismo</w:t>
      </w:r>
      <w:r w:rsidRPr="00C518BA">
        <w:rPr>
          <w:rFonts w:ascii="Calibri" w:hAnsi="Calibri" w:cs="Calibri"/>
        </w:rPr>
        <w:t>: Design e modelagem criativa de vestuário, calçados, ornamentos e utensílios pessoais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relacionados à moda.</w:t>
      </w:r>
    </w:p>
    <w:p w14:paraId="0039FDE7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spacing w:before="199" w:after="0" w:line="240" w:lineRule="auto"/>
        <w:ind w:right="123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Fármacos e Medicamentos</w:t>
      </w:r>
      <w:r w:rsidRPr="00C518BA">
        <w:rPr>
          <w:rFonts w:ascii="Calibri" w:hAnsi="Calibri" w:cs="Calibri"/>
        </w:rPr>
        <w:t>: Uso correto de medicamentos para a assistência à saúde, em seus processos que envolvem a farmacoterapia; farmácia nuclear; diagnóstico laboratorial; análises químicas, físico-químicas, biológicas, microbiológicas e toxicológicas de fármacos, insumos farmacêuticos, medicamentos e fitoterápicos.</w:t>
      </w:r>
    </w:p>
    <w:p w14:paraId="4BCE37EC" w14:textId="77777777" w:rsidR="00C518BA" w:rsidRPr="00C518BA" w:rsidRDefault="00C518BA" w:rsidP="00C518BA">
      <w:pPr>
        <w:pStyle w:val="PargrafodaLista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spacing w:before="200" w:after="0" w:line="240" w:lineRule="auto"/>
        <w:ind w:right="118" w:firstLine="559"/>
        <w:contextualSpacing w:val="0"/>
        <w:jc w:val="both"/>
        <w:rPr>
          <w:rFonts w:ascii="Calibri" w:hAnsi="Calibri" w:cs="Calibri"/>
        </w:rPr>
      </w:pPr>
      <w:r w:rsidRPr="00C518BA">
        <w:rPr>
          <w:rFonts w:ascii="Calibri" w:hAnsi="Calibri" w:cs="Calibri"/>
          <w:i/>
        </w:rPr>
        <w:t>Formação de Professores</w:t>
      </w:r>
      <w:r w:rsidRPr="00C518BA">
        <w:rPr>
          <w:rFonts w:ascii="Calibri" w:hAnsi="Calibri" w:cs="Calibri"/>
        </w:rPr>
        <w:t>: Formação e valorização de professores, envolvendo a discussão de fundamentos e estratégias para a organização do trabalho pedagógico, tendo em vista o aprimoramento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profissional,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a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valorização,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a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garantia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de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direitos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trabalhistas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e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a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inclusão</w:t>
      </w:r>
      <w:r w:rsidRPr="00C518BA">
        <w:rPr>
          <w:rFonts w:ascii="Calibri" w:hAnsi="Calibri" w:cs="Calibri"/>
          <w:spacing w:val="-13"/>
        </w:rPr>
        <w:t xml:space="preserve"> </w:t>
      </w:r>
      <w:r w:rsidRPr="00C518BA">
        <w:rPr>
          <w:rFonts w:ascii="Calibri" w:hAnsi="Calibri" w:cs="Calibri"/>
        </w:rPr>
        <w:t>no</w:t>
      </w:r>
      <w:r w:rsidRPr="00C518BA">
        <w:rPr>
          <w:rFonts w:ascii="Calibri" w:hAnsi="Calibri" w:cs="Calibri"/>
          <w:spacing w:val="-14"/>
        </w:rPr>
        <w:t xml:space="preserve"> </w:t>
      </w:r>
      <w:r w:rsidRPr="00C518BA">
        <w:rPr>
          <w:rFonts w:ascii="Calibri" w:hAnsi="Calibri" w:cs="Calibri"/>
        </w:rPr>
        <w:t>mercado de trabalho formal.</w:t>
      </w:r>
    </w:p>
    <w:p w14:paraId="6163D80D" w14:textId="19A46E74" w:rsidR="00C518BA" w:rsidRPr="00C518BA" w:rsidRDefault="00C518BA" w:rsidP="00C518BA">
      <w:pPr>
        <w:ind w:firstLine="626"/>
        <w:jc w:val="both"/>
        <w:rPr>
          <w:rFonts w:ascii="Calibri" w:hAnsi="Calibri" w:cs="Calibri"/>
        </w:rPr>
      </w:pPr>
      <w:r w:rsidRPr="002E16A2">
        <w:rPr>
          <w:rFonts w:ascii="Calibri" w:hAnsi="Calibri" w:cs="Calibri"/>
          <w:b/>
          <w:bCs/>
        </w:rPr>
        <w:t>22.</w:t>
      </w:r>
      <w:r>
        <w:rPr>
          <w:rFonts w:ascii="Calibri" w:hAnsi="Calibri" w:cs="Calibri"/>
        </w:rPr>
        <w:t xml:space="preserve"> </w:t>
      </w:r>
      <w:r w:rsidRPr="00C518BA">
        <w:rPr>
          <w:rFonts w:ascii="Calibri" w:hAnsi="Calibri" w:cs="Calibri"/>
        </w:rPr>
        <w:t>Gestão do Trabalho: Estratégias de administração; ambiente empresarial; relações de trabalho urbano, rural e industrial (formas associadas de produção, trabalho informal, incubadora de cooperativas populares, agronegócios, agroindústria, práticas e produções caseiras, dentre outros).</w:t>
      </w:r>
    </w:p>
    <w:p w14:paraId="4E64460F" w14:textId="2C3676C2" w:rsidR="00C518BA" w:rsidRPr="00C518BA" w:rsidRDefault="002E16A2" w:rsidP="002E16A2">
      <w:pPr>
        <w:ind w:firstLine="626"/>
        <w:jc w:val="both"/>
        <w:rPr>
          <w:rFonts w:ascii="Calibri" w:hAnsi="Calibri" w:cs="Calibri"/>
        </w:rPr>
      </w:pPr>
      <w:r w:rsidRPr="002E16A2">
        <w:rPr>
          <w:rFonts w:ascii="Calibri" w:hAnsi="Calibri" w:cs="Calibri"/>
          <w:b/>
          <w:bCs/>
        </w:rPr>
        <w:t>23.</w:t>
      </w:r>
      <w:r>
        <w:rPr>
          <w:rFonts w:ascii="Calibri" w:hAnsi="Calibri" w:cs="Calibri"/>
        </w:rPr>
        <w:t xml:space="preserve"> </w:t>
      </w:r>
      <w:r w:rsidR="00C518BA" w:rsidRPr="00C518BA">
        <w:rPr>
          <w:rFonts w:ascii="Calibri" w:hAnsi="Calibri" w:cs="Calibri"/>
        </w:rPr>
        <w:t>Gestão Informacional: Sistemas de fornecimento e divulgação de informações econômicas, financeiras, físicas e sociais das instituições públicas, privadas e do terceiro setor.</w:t>
      </w:r>
    </w:p>
    <w:p w14:paraId="77E09765" w14:textId="3B62C88A" w:rsidR="00C518BA" w:rsidRPr="002E16A2" w:rsidRDefault="002E16A2" w:rsidP="002E16A2">
      <w:pPr>
        <w:widowControl w:val="0"/>
        <w:tabs>
          <w:tab w:val="left" w:pos="1014"/>
        </w:tabs>
        <w:autoSpaceDE w:val="0"/>
        <w:autoSpaceDN w:val="0"/>
        <w:spacing w:before="199" w:after="0" w:line="240" w:lineRule="auto"/>
        <w:ind w:left="-221" w:right="121" w:firstLine="788"/>
        <w:jc w:val="both"/>
        <w:rPr>
          <w:rFonts w:ascii="Calibri" w:hAnsi="Calibri" w:cs="Calibri"/>
          <w:iCs/>
        </w:rPr>
      </w:pPr>
      <w:r w:rsidRPr="002E16A2">
        <w:rPr>
          <w:rFonts w:ascii="Calibri" w:hAnsi="Calibri" w:cs="Calibri"/>
          <w:b/>
          <w:bCs/>
          <w:iCs/>
        </w:rPr>
        <w:t>24.</w:t>
      </w:r>
      <w:r w:rsidRPr="002E16A2">
        <w:rPr>
          <w:rFonts w:ascii="Calibri" w:hAnsi="Calibri" w:cs="Calibri"/>
          <w:iCs/>
        </w:rPr>
        <w:t xml:space="preserve"> </w:t>
      </w:r>
      <w:r w:rsidR="00C518BA" w:rsidRPr="002E16A2">
        <w:rPr>
          <w:rFonts w:ascii="Calibri" w:hAnsi="Calibri" w:cs="Calibri"/>
          <w:iCs/>
        </w:rPr>
        <w:t>Gestão</w:t>
      </w:r>
      <w:r w:rsidR="00C518BA" w:rsidRPr="002E16A2">
        <w:rPr>
          <w:rFonts w:ascii="Calibri" w:hAnsi="Calibri" w:cs="Calibri"/>
          <w:iCs/>
          <w:spacing w:val="-7"/>
        </w:rPr>
        <w:t xml:space="preserve"> </w:t>
      </w:r>
      <w:r w:rsidR="00C518BA" w:rsidRPr="002E16A2">
        <w:rPr>
          <w:rFonts w:ascii="Calibri" w:hAnsi="Calibri" w:cs="Calibri"/>
          <w:iCs/>
        </w:rPr>
        <w:t>Institucional:</w:t>
      </w:r>
      <w:r w:rsidR="00C518BA" w:rsidRPr="002E16A2">
        <w:rPr>
          <w:rFonts w:ascii="Calibri" w:hAnsi="Calibri" w:cs="Calibri"/>
          <w:iCs/>
          <w:spacing w:val="-5"/>
        </w:rPr>
        <w:t xml:space="preserve"> </w:t>
      </w:r>
      <w:r w:rsidR="00C518BA" w:rsidRPr="002E16A2">
        <w:rPr>
          <w:rFonts w:ascii="Calibri" w:hAnsi="Calibri" w:cs="Calibri"/>
          <w:iCs/>
        </w:rPr>
        <w:t>Estratégias</w:t>
      </w:r>
      <w:r w:rsidR="00C518BA" w:rsidRPr="002E16A2">
        <w:rPr>
          <w:rFonts w:ascii="Calibri" w:hAnsi="Calibri" w:cs="Calibri"/>
          <w:iCs/>
          <w:spacing w:val="-6"/>
        </w:rPr>
        <w:t xml:space="preserve"> </w:t>
      </w:r>
      <w:r w:rsidR="00C518BA" w:rsidRPr="002E16A2">
        <w:rPr>
          <w:rFonts w:ascii="Calibri" w:hAnsi="Calibri" w:cs="Calibri"/>
          <w:iCs/>
        </w:rPr>
        <w:t>administrativas</w:t>
      </w:r>
      <w:r w:rsidR="00C518BA" w:rsidRPr="002E16A2">
        <w:rPr>
          <w:rFonts w:ascii="Calibri" w:hAnsi="Calibri" w:cs="Calibri"/>
          <w:iCs/>
          <w:spacing w:val="-6"/>
        </w:rPr>
        <w:t xml:space="preserve"> </w:t>
      </w:r>
      <w:r w:rsidR="00C518BA" w:rsidRPr="002E16A2">
        <w:rPr>
          <w:rFonts w:ascii="Calibri" w:hAnsi="Calibri" w:cs="Calibri"/>
          <w:iCs/>
        </w:rPr>
        <w:t>e</w:t>
      </w:r>
      <w:r w:rsidR="00C518BA" w:rsidRPr="002E16A2">
        <w:rPr>
          <w:rFonts w:ascii="Calibri" w:hAnsi="Calibri" w:cs="Calibri"/>
          <w:iCs/>
          <w:spacing w:val="-8"/>
        </w:rPr>
        <w:t xml:space="preserve"> </w:t>
      </w:r>
      <w:r w:rsidR="00C518BA" w:rsidRPr="002E16A2">
        <w:rPr>
          <w:rFonts w:ascii="Calibri" w:hAnsi="Calibri" w:cs="Calibri"/>
          <w:iCs/>
        </w:rPr>
        <w:t>organizacionais</w:t>
      </w:r>
      <w:r w:rsidR="00C518BA" w:rsidRPr="002E16A2">
        <w:rPr>
          <w:rFonts w:ascii="Calibri" w:hAnsi="Calibri" w:cs="Calibri"/>
          <w:iCs/>
          <w:spacing w:val="-6"/>
        </w:rPr>
        <w:t xml:space="preserve"> </w:t>
      </w:r>
      <w:r w:rsidR="00C518BA" w:rsidRPr="002E16A2">
        <w:rPr>
          <w:rFonts w:ascii="Calibri" w:hAnsi="Calibri" w:cs="Calibri"/>
          <w:iCs/>
        </w:rPr>
        <w:t>em</w:t>
      </w:r>
      <w:r w:rsidR="00C518BA" w:rsidRPr="002E16A2">
        <w:rPr>
          <w:rFonts w:ascii="Calibri" w:hAnsi="Calibri" w:cs="Calibri"/>
          <w:iCs/>
          <w:spacing w:val="-3"/>
        </w:rPr>
        <w:t xml:space="preserve"> </w:t>
      </w:r>
      <w:r w:rsidR="00C518BA" w:rsidRPr="002E16A2">
        <w:rPr>
          <w:rFonts w:ascii="Calibri" w:hAnsi="Calibri" w:cs="Calibri"/>
          <w:iCs/>
        </w:rPr>
        <w:t>órgãos</w:t>
      </w:r>
      <w:r w:rsidR="00C518BA" w:rsidRPr="002E16A2">
        <w:rPr>
          <w:rFonts w:ascii="Calibri" w:hAnsi="Calibri" w:cs="Calibri"/>
          <w:iCs/>
          <w:spacing w:val="-5"/>
        </w:rPr>
        <w:t xml:space="preserve"> </w:t>
      </w:r>
      <w:r w:rsidR="00C518BA" w:rsidRPr="002E16A2">
        <w:rPr>
          <w:rFonts w:ascii="Calibri" w:hAnsi="Calibri" w:cs="Calibri"/>
          <w:iCs/>
        </w:rPr>
        <w:t>e</w:t>
      </w:r>
      <w:r w:rsidR="00C518BA" w:rsidRPr="002E16A2">
        <w:rPr>
          <w:rFonts w:ascii="Calibri" w:hAnsi="Calibri" w:cs="Calibri"/>
          <w:iCs/>
          <w:spacing w:val="-8"/>
        </w:rPr>
        <w:t xml:space="preserve"> </w:t>
      </w:r>
      <w:r w:rsidR="00C518BA" w:rsidRPr="002E16A2">
        <w:rPr>
          <w:rFonts w:ascii="Calibri" w:hAnsi="Calibri" w:cs="Calibri"/>
          <w:iCs/>
        </w:rPr>
        <w:t>instituições públicas, privadas e do terceiro setor, governamentais e não governamentais.</w:t>
      </w:r>
    </w:p>
    <w:p w14:paraId="7E1CF7BF" w14:textId="77777777" w:rsidR="00C518BA" w:rsidRPr="00C518BA" w:rsidRDefault="00C518BA" w:rsidP="00C518BA">
      <w:pPr>
        <w:pStyle w:val="Corpodetexto"/>
        <w:spacing w:before="7"/>
        <w:ind w:left="0"/>
        <w:jc w:val="left"/>
      </w:pPr>
    </w:p>
    <w:p w14:paraId="3859568B" w14:textId="3CF861C4" w:rsidR="00C518BA" w:rsidRPr="002E16A2" w:rsidRDefault="002E16A2" w:rsidP="002E16A2">
      <w:pPr>
        <w:widowControl w:val="0"/>
        <w:tabs>
          <w:tab w:val="left" w:pos="971"/>
        </w:tabs>
        <w:autoSpaceDE w:val="0"/>
        <w:autoSpaceDN w:val="0"/>
        <w:spacing w:before="1" w:after="0" w:line="240" w:lineRule="auto"/>
        <w:ind w:left="-221" w:right="120" w:firstLine="788"/>
        <w:jc w:val="both"/>
        <w:rPr>
          <w:rFonts w:ascii="Calibri" w:hAnsi="Calibri" w:cs="Calibri"/>
        </w:rPr>
      </w:pPr>
      <w:r w:rsidRPr="002E16A2">
        <w:rPr>
          <w:rFonts w:ascii="Calibri" w:hAnsi="Calibri" w:cs="Calibri"/>
          <w:b/>
          <w:bCs/>
          <w:iCs/>
        </w:rPr>
        <w:t>25</w:t>
      </w:r>
      <w:r>
        <w:rPr>
          <w:rFonts w:ascii="Calibri" w:hAnsi="Calibri" w:cs="Calibri"/>
          <w:i/>
        </w:rPr>
        <w:t xml:space="preserve">. </w:t>
      </w:r>
      <w:r w:rsidR="00C518BA" w:rsidRPr="002E16A2">
        <w:rPr>
          <w:rFonts w:ascii="Calibri" w:hAnsi="Calibri" w:cs="Calibri"/>
          <w:i/>
        </w:rPr>
        <w:t>Gestão Pública</w:t>
      </w:r>
      <w:r w:rsidR="00C518BA" w:rsidRPr="002E16A2">
        <w:rPr>
          <w:rFonts w:ascii="Calibri" w:hAnsi="Calibri" w:cs="Calibri"/>
        </w:rPr>
        <w:t>: Sistemas regionais e locais de políticas públicas; análise do impacto dos fatores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sociais, econômicos e demográficos nas políticas públicas (movimentos populacionais, geográficos</w:t>
      </w:r>
      <w:r w:rsidR="00C518BA" w:rsidRPr="002E16A2">
        <w:rPr>
          <w:rFonts w:ascii="Calibri" w:hAnsi="Calibri" w:cs="Calibri"/>
          <w:spacing w:val="-4"/>
        </w:rPr>
        <w:t xml:space="preserve"> </w:t>
      </w:r>
      <w:r w:rsidR="00C518BA" w:rsidRPr="002E16A2">
        <w:rPr>
          <w:rFonts w:ascii="Calibri" w:hAnsi="Calibri" w:cs="Calibri"/>
        </w:rPr>
        <w:t>e</w:t>
      </w:r>
      <w:r w:rsidR="00C518BA" w:rsidRPr="002E16A2">
        <w:rPr>
          <w:rFonts w:ascii="Calibri" w:hAnsi="Calibri" w:cs="Calibri"/>
          <w:spacing w:val="-1"/>
        </w:rPr>
        <w:t xml:space="preserve"> </w:t>
      </w:r>
      <w:r w:rsidR="00C518BA" w:rsidRPr="002E16A2">
        <w:rPr>
          <w:rFonts w:ascii="Calibri" w:hAnsi="Calibri" w:cs="Calibri"/>
        </w:rPr>
        <w:t>econômicos,</w:t>
      </w:r>
      <w:r w:rsidR="00C518BA" w:rsidRPr="002E16A2">
        <w:rPr>
          <w:rFonts w:ascii="Calibri" w:hAnsi="Calibri" w:cs="Calibri"/>
          <w:spacing w:val="-8"/>
        </w:rPr>
        <w:t xml:space="preserve"> </w:t>
      </w:r>
      <w:r w:rsidR="00C518BA" w:rsidRPr="002E16A2">
        <w:rPr>
          <w:rFonts w:ascii="Calibri" w:hAnsi="Calibri" w:cs="Calibri"/>
        </w:rPr>
        <w:t>setores</w:t>
      </w:r>
      <w:r w:rsidR="00C518BA" w:rsidRPr="002E16A2">
        <w:rPr>
          <w:rFonts w:ascii="Calibri" w:hAnsi="Calibri" w:cs="Calibri"/>
          <w:spacing w:val="-3"/>
        </w:rPr>
        <w:t xml:space="preserve"> </w:t>
      </w:r>
      <w:r w:rsidR="00C518BA" w:rsidRPr="002E16A2">
        <w:rPr>
          <w:rFonts w:ascii="Calibri" w:hAnsi="Calibri" w:cs="Calibri"/>
        </w:rPr>
        <w:t>produtivos);</w:t>
      </w:r>
      <w:r w:rsidR="00C518BA" w:rsidRPr="002E16A2">
        <w:rPr>
          <w:rFonts w:ascii="Calibri" w:hAnsi="Calibri" w:cs="Calibri"/>
          <w:spacing w:val="-8"/>
        </w:rPr>
        <w:t xml:space="preserve"> </w:t>
      </w:r>
      <w:r w:rsidR="00C518BA" w:rsidRPr="002E16A2">
        <w:rPr>
          <w:rFonts w:ascii="Calibri" w:hAnsi="Calibri" w:cs="Calibri"/>
        </w:rPr>
        <w:t>formação,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capacitação</w:t>
      </w:r>
      <w:r w:rsidR="00C518BA" w:rsidRPr="002E16A2">
        <w:rPr>
          <w:rFonts w:ascii="Calibri" w:hAnsi="Calibri" w:cs="Calibri"/>
          <w:spacing w:val="-5"/>
        </w:rPr>
        <w:t xml:space="preserve"> </w:t>
      </w:r>
      <w:r w:rsidR="00C518BA" w:rsidRPr="002E16A2">
        <w:rPr>
          <w:rFonts w:ascii="Calibri" w:hAnsi="Calibri" w:cs="Calibri"/>
        </w:rPr>
        <w:t>e</w:t>
      </w:r>
      <w:r w:rsidR="00C518BA" w:rsidRPr="002E16A2">
        <w:rPr>
          <w:rFonts w:ascii="Calibri" w:hAnsi="Calibri" w:cs="Calibri"/>
          <w:spacing w:val="-11"/>
        </w:rPr>
        <w:t xml:space="preserve"> </w:t>
      </w:r>
      <w:r w:rsidR="00C518BA" w:rsidRPr="002E16A2">
        <w:rPr>
          <w:rFonts w:ascii="Calibri" w:hAnsi="Calibri" w:cs="Calibri"/>
        </w:rPr>
        <w:t>qualificação</w:t>
      </w:r>
      <w:r w:rsidR="00C518BA" w:rsidRPr="002E16A2">
        <w:rPr>
          <w:rFonts w:ascii="Calibri" w:hAnsi="Calibri" w:cs="Calibri"/>
          <w:spacing w:val="-10"/>
        </w:rPr>
        <w:t xml:space="preserve"> </w:t>
      </w:r>
      <w:r w:rsidR="00C518BA" w:rsidRPr="002E16A2">
        <w:rPr>
          <w:rFonts w:ascii="Calibri" w:hAnsi="Calibri" w:cs="Calibri"/>
        </w:rPr>
        <w:t>de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pessoas</w:t>
      </w:r>
      <w:r w:rsidR="00C518BA" w:rsidRPr="002E16A2">
        <w:rPr>
          <w:rFonts w:ascii="Calibri" w:hAnsi="Calibri" w:cs="Calibri"/>
          <w:spacing w:val="-10"/>
        </w:rPr>
        <w:t xml:space="preserve"> </w:t>
      </w:r>
      <w:r w:rsidR="00C518BA" w:rsidRPr="002E16A2">
        <w:rPr>
          <w:rFonts w:ascii="Calibri" w:hAnsi="Calibri" w:cs="Calibri"/>
        </w:rPr>
        <w:t>que atuam nos sistemas públicos (atuais ou potenciais).</w:t>
      </w:r>
    </w:p>
    <w:p w14:paraId="5659EB96" w14:textId="5CF6827A" w:rsidR="00C518BA" w:rsidRPr="002E16A2" w:rsidRDefault="002E16A2" w:rsidP="002E16A2">
      <w:pPr>
        <w:widowControl w:val="0"/>
        <w:tabs>
          <w:tab w:val="left" w:pos="978"/>
        </w:tabs>
        <w:autoSpaceDE w:val="0"/>
        <w:autoSpaceDN w:val="0"/>
        <w:spacing w:before="201" w:after="0" w:line="240" w:lineRule="auto"/>
        <w:ind w:left="-221" w:right="118" w:firstLine="647"/>
        <w:jc w:val="both"/>
        <w:rPr>
          <w:rFonts w:ascii="Calibri" w:hAnsi="Calibri" w:cs="Calibri"/>
        </w:rPr>
      </w:pPr>
      <w:r w:rsidRPr="002E16A2">
        <w:rPr>
          <w:rFonts w:ascii="Calibri" w:hAnsi="Calibri" w:cs="Calibri"/>
          <w:b/>
          <w:bCs/>
          <w:iCs/>
        </w:rPr>
        <w:t>2</w:t>
      </w:r>
      <w:r w:rsidR="000212C7">
        <w:rPr>
          <w:rFonts w:ascii="Calibri" w:hAnsi="Calibri" w:cs="Calibri"/>
          <w:b/>
          <w:bCs/>
          <w:iCs/>
        </w:rPr>
        <w:t>6</w:t>
      </w:r>
      <w:r w:rsidRPr="002E16A2">
        <w:rPr>
          <w:rFonts w:ascii="Calibri" w:hAnsi="Calibri" w:cs="Calibri"/>
          <w:b/>
          <w:bCs/>
          <w:iCs/>
        </w:rPr>
        <w:t>.</w:t>
      </w:r>
      <w:r>
        <w:rPr>
          <w:rFonts w:ascii="Calibri" w:hAnsi="Calibri" w:cs="Calibri"/>
          <w:i/>
        </w:rPr>
        <w:t xml:space="preserve"> </w:t>
      </w:r>
      <w:r w:rsidR="00C518BA" w:rsidRPr="002E16A2">
        <w:rPr>
          <w:rFonts w:ascii="Calibri" w:hAnsi="Calibri" w:cs="Calibri"/>
          <w:i/>
        </w:rPr>
        <w:t>Grupos Sociais Vulneráveis</w:t>
      </w:r>
      <w:r w:rsidR="00C518BA" w:rsidRPr="002E16A2">
        <w:rPr>
          <w:rFonts w:ascii="Calibri" w:hAnsi="Calibri" w:cs="Calibri"/>
        </w:rPr>
        <w:t xml:space="preserve">: Questões de gênero, de etnia, de orientação sexual, de diversidade cultural, de credos religiosos, dentre outros, processos de atenção (educação, saúde, assistência social, etc.), de emancipação, de respeito à identidade e inclusão; </w:t>
      </w:r>
      <w:r w:rsidR="00C518BA" w:rsidRPr="002E16A2">
        <w:rPr>
          <w:rFonts w:ascii="Calibri" w:hAnsi="Calibri" w:cs="Calibri"/>
        </w:rPr>
        <w:lastRenderedPageBreak/>
        <w:t>promoção, defesa e garantia de direitos; desenvolvimento de metodologias de intervenção.</w:t>
      </w:r>
    </w:p>
    <w:p w14:paraId="52AFB235" w14:textId="0E4D7E90" w:rsidR="00C518BA" w:rsidRPr="002E16A2" w:rsidRDefault="002E16A2" w:rsidP="000212C7">
      <w:pPr>
        <w:widowControl w:val="0"/>
        <w:tabs>
          <w:tab w:val="left" w:pos="1033"/>
        </w:tabs>
        <w:autoSpaceDE w:val="0"/>
        <w:autoSpaceDN w:val="0"/>
        <w:spacing w:before="198" w:after="0" w:line="240" w:lineRule="auto"/>
        <w:ind w:right="123" w:firstLine="567"/>
        <w:jc w:val="both"/>
        <w:rPr>
          <w:rFonts w:ascii="Calibri" w:hAnsi="Calibri" w:cs="Calibri"/>
        </w:rPr>
      </w:pPr>
      <w:r w:rsidRPr="002E16A2">
        <w:rPr>
          <w:rFonts w:ascii="Calibri" w:hAnsi="Calibri" w:cs="Calibri"/>
          <w:b/>
          <w:bCs/>
          <w:iCs/>
        </w:rPr>
        <w:t>2</w:t>
      </w:r>
      <w:r w:rsidR="000212C7">
        <w:rPr>
          <w:rFonts w:ascii="Calibri" w:hAnsi="Calibri" w:cs="Calibri"/>
          <w:b/>
          <w:bCs/>
          <w:iCs/>
        </w:rPr>
        <w:t>7</w:t>
      </w:r>
      <w:r w:rsidRPr="002E16A2">
        <w:rPr>
          <w:rFonts w:ascii="Calibri" w:hAnsi="Calibri" w:cs="Calibri"/>
          <w:b/>
          <w:bCs/>
          <w:iCs/>
        </w:rPr>
        <w:t xml:space="preserve">. </w:t>
      </w:r>
      <w:r w:rsidR="00C518BA" w:rsidRPr="002E16A2">
        <w:rPr>
          <w:rFonts w:ascii="Calibri" w:hAnsi="Calibri" w:cs="Calibri"/>
          <w:b/>
          <w:bCs/>
          <w:iCs/>
        </w:rPr>
        <w:t>I</w:t>
      </w:r>
      <w:r w:rsidR="00C518BA" w:rsidRPr="002E16A2">
        <w:rPr>
          <w:rFonts w:ascii="Calibri" w:hAnsi="Calibri" w:cs="Calibri"/>
          <w:i/>
        </w:rPr>
        <w:t>nfância e Adolescência</w:t>
      </w:r>
      <w:r w:rsidR="00C518BA" w:rsidRPr="002E16A2">
        <w:rPr>
          <w:rFonts w:ascii="Calibri" w:hAnsi="Calibri" w:cs="Calibri"/>
        </w:rPr>
        <w:t>: Processos de atenção (educação, saúde, assistência social, etc.); promoção, defesa e garantia de direitos; ações especiais de prevenção e erradicação do trabalho infantil; desenvolvimento de metodologias de intervenção, tendo como objeto enfocado na ação crianças, adolescentes e suas famílias.</w:t>
      </w:r>
    </w:p>
    <w:p w14:paraId="3954777E" w14:textId="7E12A68E" w:rsidR="00C518BA" w:rsidRPr="002E16A2" w:rsidRDefault="002E16A2" w:rsidP="000212C7">
      <w:pPr>
        <w:widowControl w:val="0"/>
        <w:tabs>
          <w:tab w:val="left" w:pos="961"/>
        </w:tabs>
        <w:autoSpaceDE w:val="0"/>
        <w:autoSpaceDN w:val="0"/>
        <w:spacing w:before="204" w:after="0" w:line="240" w:lineRule="auto"/>
        <w:ind w:right="122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2</w:t>
      </w:r>
      <w:r w:rsidR="000212C7">
        <w:rPr>
          <w:rFonts w:ascii="Calibri" w:hAnsi="Calibri" w:cs="Calibri"/>
          <w:b/>
          <w:bCs/>
          <w:iCs/>
        </w:rPr>
        <w:t>8</w:t>
      </w:r>
      <w:r>
        <w:rPr>
          <w:rFonts w:ascii="Calibri" w:hAnsi="Calibri" w:cs="Calibri"/>
          <w:i/>
        </w:rPr>
        <w:t xml:space="preserve">. </w:t>
      </w:r>
      <w:r w:rsidR="00C518BA" w:rsidRPr="002E16A2">
        <w:rPr>
          <w:rFonts w:ascii="Calibri" w:hAnsi="Calibri" w:cs="Calibri"/>
          <w:i/>
        </w:rPr>
        <w:t xml:space="preserve">Inovação Tecnológica: </w:t>
      </w:r>
      <w:r w:rsidR="00C518BA" w:rsidRPr="002E16A2">
        <w:rPr>
          <w:rFonts w:ascii="Calibri" w:hAnsi="Calibri" w:cs="Calibri"/>
        </w:rPr>
        <w:t>Introdução de produtos ou processos tecnologicamente novos e melhorias significativas a serem implementadas em produtos ou processos existentes nas diversas áreas</w:t>
      </w:r>
      <w:r w:rsidR="00C518BA" w:rsidRPr="002E16A2">
        <w:rPr>
          <w:rFonts w:ascii="Calibri" w:hAnsi="Calibri" w:cs="Calibri"/>
          <w:spacing w:val="-4"/>
        </w:rPr>
        <w:t xml:space="preserve"> </w:t>
      </w:r>
      <w:r w:rsidR="00C518BA" w:rsidRPr="002E16A2">
        <w:rPr>
          <w:rFonts w:ascii="Calibri" w:hAnsi="Calibri" w:cs="Calibri"/>
        </w:rPr>
        <w:t>do</w:t>
      </w:r>
      <w:r w:rsidR="00C518BA" w:rsidRPr="002E16A2">
        <w:rPr>
          <w:rFonts w:ascii="Calibri" w:hAnsi="Calibri" w:cs="Calibri"/>
          <w:spacing w:val="-3"/>
        </w:rPr>
        <w:t xml:space="preserve"> </w:t>
      </w:r>
      <w:r w:rsidR="00C518BA" w:rsidRPr="002E16A2">
        <w:rPr>
          <w:rFonts w:ascii="Calibri" w:hAnsi="Calibri" w:cs="Calibri"/>
        </w:rPr>
        <w:t>conhecimento.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Considera-se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uma</w:t>
      </w:r>
      <w:r w:rsidR="00C518BA" w:rsidRPr="002E16A2">
        <w:rPr>
          <w:rFonts w:ascii="Calibri" w:hAnsi="Calibri" w:cs="Calibri"/>
          <w:spacing w:val="-3"/>
        </w:rPr>
        <w:t xml:space="preserve"> </w:t>
      </w:r>
      <w:r w:rsidR="00C518BA" w:rsidRPr="002E16A2">
        <w:rPr>
          <w:rFonts w:ascii="Calibri" w:hAnsi="Calibri" w:cs="Calibri"/>
        </w:rPr>
        <w:t>inovação</w:t>
      </w:r>
      <w:r w:rsidR="00C518BA" w:rsidRPr="002E16A2">
        <w:rPr>
          <w:rFonts w:ascii="Calibri" w:hAnsi="Calibri" w:cs="Calibri"/>
          <w:spacing w:val="-3"/>
        </w:rPr>
        <w:t xml:space="preserve"> </w:t>
      </w:r>
      <w:r w:rsidR="00C518BA" w:rsidRPr="002E16A2">
        <w:rPr>
          <w:rFonts w:ascii="Calibri" w:hAnsi="Calibri" w:cs="Calibri"/>
        </w:rPr>
        <w:t>tecnológica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de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produto</w:t>
      </w:r>
      <w:r w:rsidR="00C518BA" w:rsidRPr="002E16A2">
        <w:rPr>
          <w:rFonts w:ascii="Calibri" w:hAnsi="Calibri" w:cs="Calibri"/>
          <w:spacing w:val="-4"/>
        </w:rPr>
        <w:t xml:space="preserve"> </w:t>
      </w:r>
      <w:r w:rsidR="00C518BA" w:rsidRPr="002E16A2">
        <w:rPr>
          <w:rFonts w:ascii="Calibri" w:hAnsi="Calibri" w:cs="Calibri"/>
        </w:rPr>
        <w:t>ou</w:t>
      </w:r>
      <w:r w:rsidR="00C518BA" w:rsidRPr="002E16A2">
        <w:rPr>
          <w:rFonts w:ascii="Calibri" w:hAnsi="Calibri" w:cs="Calibri"/>
          <w:spacing w:val="-5"/>
        </w:rPr>
        <w:t xml:space="preserve"> </w:t>
      </w:r>
      <w:r w:rsidR="00C518BA" w:rsidRPr="002E16A2">
        <w:rPr>
          <w:rFonts w:ascii="Calibri" w:hAnsi="Calibri" w:cs="Calibri"/>
        </w:rPr>
        <w:t>processo</w:t>
      </w:r>
      <w:r w:rsidR="00C518BA" w:rsidRPr="002E16A2">
        <w:rPr>
          <w:rFonts w:ascii="Calibri" w:hAnsi="Calibri" w:cs="Calibri"/>
          <w:spacing w:val="-4"/>
        </w:rPr>
        <w:t xml:space="preserve"> </w:t>
      </w:r>
      <w:r w:rsidR="00C518BA" w:rsidRPr="002E16A2">
        <w:rPr>
          <w:rFonts w:ascii="Calibri" w:hAnsi="Calibri" w:cs="Calibri"/>
        </w:rPr>
        <w:t>aquela</w:t>
      </w:r>
      <w:r w:rsidR="00C518BA" w:rsidRPr="002E16A2">
        <w:rPr>
          <w:rFonts w:ascii="Calibri" w:hAnsi="Calibri" w:cs="Calibri"/>
          <w:spacing w:val="-6"/>
        </w:rPr>
        <w:t xml:space="preserve"> </w:t>
      </w:r>
      <w:r w:rsidR="00C518BA" w:rsidRPr="002E16A2">
        <w:rPr>
          <w:rFonts w:ascii="Calibri" w:hAnsi="Calibri" w:cs="Calibri"/>
        </w:rPr>
        <w:t>que tenha sido implementada e introduzida</w:t>
      </w:r>
      <w:r w:rsidR="00C518BA" w:rsidRPr="002E16A2">
        <w:rPr>
          <w:rFonts w:ascii="Calibri" w:hAnsi="Calibri" w:cs="Calibri"/>
          <w:spacing w:val="-2"/>
        </w:rPr>
        <w:t xml:space="preserve"> </w:t>
      </w:r>
      <w:r w:rsidR="00C518BA" w:rsidRPr="002E16A2">
        <w:rPr>
          <w:rFonts w:ascii="Calibri" w:hAnsi="Calibri" w:cs="Calibri"/>
        </w:rPr>
        <w:t>no</w:t>
      </w:r>
      <w:r w:rsidR="00C518BA" w:rsidRPr="002E16A2">
        <w:rPr>
          <w:rFonts w:ascii="Calibri" w:hAnsi="Calibri" w:cs="Calibri"/>
          <w:spacing w:val="-1"/>
        </w:rPr>
        <w:t xml:space="preserve"> </w:t>
      </w:r>
      <w:r w:rsidR="00C518BA" w:rsidRPr="002E16A2">
        <w:rPr>
          <w:rFonts w:ascii="Calibri" w:hAnsi="Calibri" w:cs="Calibri"/>
        </w:rPr>
        <w:t>mercado (inovação</w:t>
      </w:r>
      <w:r w:rsidR="00C518BA" w:rsidRPr="002E16A2">
        <w:rPr>
          <w:rFonts w:ascii="Calibri" w:hAnsi="Calibri" w:cs="Calibri"/>
          <w:spacing w:val="-1"/>
        </w:rPr>
        <w:t xml:space="preserve"> </w:t>
      </w:r>
      <w:r w:rsidR="00C518BA" w:rsidRPr="002E16A2">
        <w:rPr>
          <w:rFonts w:ascii="Calibri" w:hAnsi="Calibri" w:cs="Calibri"/>
        </w:rPr>
        <w:t>de</w:t>
      </w:r>
      <w:r w:rsidR="00C518BA" w:rsidRPr="002E16A2">
        <w:rPr>
          <w:rFonts w:ascii="Calibri" w:hAnsi="Calibri" w:cs="Calibri"/>
          <w:spacing w:val="-1"/>
        </w:rPr>
        <w:t xml:space="preserve"> </w:t>
      </w:r>
      <w:r w:rsidR="00C518BA" w:rsidRPr="002E16A2">
        <w:rPr>
          <w:rFonts w:ascii="Calibri" w:hAnsi="Calibri" w:cs="Calibri"/>
        </w:rPr>
        <w:t>produto) ou utilizada</w:t>
      </w:r>
      <w:r w:rsidR="00C518BA" w:rsidRPr="002E16A2">
        <w:rPr>
          <w:rFonts w:ascii="Calibri" w:hAnsi="Calibri" w:cs="Calibri"/>
          <w:spacing w:val="-2"/>
        </w:rPr>
        <w:t xml:space="preserve"> </w:t>
      </w:r>
      <w:r w:rsidR="00C518BA" w:rsidRPr="002E16A2">
        <w:rPr>
          <w:rFonts w:ascii="Calibri" w:hAnsi="Calibri" w:cs="Calibri"/>
        </w:rPr>
        <w:t>no</w:t>
      </w:r>
      <w:r w:rsidR="00C518BA" w:rsidRPr="002E16A2">
        <w:rPr>
          <w:rFonts w:ascii="Calibri" w:hAnsi="Calibri" w:cs="Calibri"/>
          <w:spacing w:val="-1"/>
        </w:rPr>
        <w:t xml:space="preserve"> </w:t>
      </w:r>
      <w:r w:rsidR="00C518BA" w:rsidRPr="002E16A2">
        <w:rPr>
          <w:rFonts w:ascii="Calibri" w:hAnsi="Calibri" w:cs="Calibri"/>
        </w:rPr>
        <w:t>processo de produção (inovação de processo).</w:t>
      </w:r>
    </w:p>
    <w:p w14:paraId="7878E740" w14:textId="29695447" w:rsidR="00C518BA" w:rsidRPr="000212C7" w:rsidRDefault="000212C7" w:rsidP="000212C7">
      <w:pPr>
        <w:widowControl w:val="0"/>
        <w:tabs>
          <w:tab w:val="left" w:pos="997"/>
        </w:tabs>
        <w:autoSpaceDE w:val="0"/>
        <w:autoSpaceDN w:val="0"/>
        <w:spacing w:before="198" w:after="0" w:line="240" w:lineRule="auto"/>
        <w:ind w:right="136" w:firstLine="567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  <w:iCs/>
        </w:rPr>
        <w:t>29</w:t>
      </w:r>
      <w:r w:rsidRPr="000212C7">
        <w:rPr>
          <w:rFonts w:ascii="Calibri" w:hAnsi="Calibri" w:cs="Calibri"/>
          <w:b/>
          <w:bCs/>
          <w:iCs/>
        </w:rPr>
        <w:t>.</w:t>
      </w:r>
      <w:r>
        <w:rPr>
          <w:rFonts w:ascii="Calibri" w:hAnsi="Calibri" w:cs="Calibri"/>
          <w:i/>
        </w:rPr>
        <w:t xml:space="preserve"> </w:t>
      </w:r>
      <w:r w:rsidR="00C518BA" w:rsidRPr="000212C7">
        <w:rPr>
          <w:rFonts w:ascii="Calibri" w:hAnsi="Calibri" w:cs="Calibri"/>
          <w:i/>
        </w:rPr>
        <w:t xml:space="preserve">Jornalismo: </w:t>
      </w:r>
      <w:r w:rsidR="00C518BA" w:rsidRPr="000212C7">
        <w:rPr>
          <w:rFonts w:ascii="Calibri" w:hAnsi="Calibri" w:cs="Calibri"/>
        </w:rPr>
        <w:t>Processos de produção e edição de notícias para mídias impressas e eletrônicas; assessorias e consultorias para órgãos de imprensa em geral; crítica de mídia.</w:t>
      </w:r>
    </w:p>
    <w:p w14:paraId="514C7138" w14:textId="61E1364C" w:rsidR="00C518BA" w:rsidRPr="000212C7" w:rsidRDefault="000212C7" w:rsidP="000212C7">
      <w:pPr>
        <w:widowControl w:val="0"/>
        <w:tabs>
          <w:tab w:val="left" w:pos="1019"/>
        </w:tabs>
        <w:autoSpaceDE w:val="0"/>
        <w:autoSpaceDN w:val="0"/>
        <w:spacing w:before="204" w:after="0" w:line="240" w:lineRule="auto"/>
        <w:ind w:right="125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</w:t>
      </w:r>
      <w:r>
        <w:rPr>
          <w:rFonts w:ascii="Calibri" w:hAnsi="Calibri" w:cs="Calibri"/>
          <w:b/>
          <w:bCs/>
          <w:iCs/>
        </w:rPr>
        <w:t>0</w:t>
      </w:r>
      <w:r w:rsidRPr="000212C7">
        <w:rPr>
          <w:rFonts w:ascii="Calibri" w:hAnsi="Calibri" w:cs="Calibri"/>
          <w:b/>
          <w:bCs/>
          <w:iCs/>
        </w:rPr>
        <w:t>.</w:t>
      </w:r>
      <w:r>
        <w:rPr>
          <w:rFonts w:ascii="Calibri" w:hAnsi="Calibri" w:cs="Calibri"/>
          <w:i/>
        </w:rPr>
        <w:t xml:space="preserve"> </w:t>
      </w:r>
      <w:r w:rsidR="00C518BA" w:rsidRPr="000212C7">
        <w:rPr>
          <w:rFonts w:ascii="Calibri" w:hAnsi="Calibri" w:cs="Calibri"/>
          <w:i/>
        </w:rPr>
        <w:t>Jovens e Adultos</w:t>
      </w:r>
      <w:r w:rsidR="00C518BA" w:rsidRPr="000212C7">
        <w:rPr>
          <w:rFonts w:ascii="Calibri" w:hAnsi="Calibri" w:cs="Calibri"/>
        </w:rPr>
        <w:t>: Processos de atenção (saúde, assistência social, etc.), de emancipação e inclusão; educação formal e não formal; promoção, defesa e garantia de direitos; desenvolvimento de metodologias de intervenção, tendo como objeto a juventude e/ou a idade adulta.</w:t>
      </w:r>
    </w:p>
    <w:p w14:paraId="7CA04BA1" w14:textId="784EF28B" w:rsidR="00C518BA" w:rsidRPr="00C518BA" w:rsidRDefault="000212C7" w:rsidP="000212C7">
      <w:pPr>
        <w:pStyle w:val="PargrafodaLista"/>
        <w:widowControl w:val="0"/>
        <w:tabs>
          <w:tab w:val="left" w:pos="978"/>
        </w:tabs>
        <w:autoSpaceDE w:val="0"/>
        <w:autoSpaceDN w:val="0"/>
        <w:spacing w:before="199" w:after="0" w:line="240" w:lineRule="auto"/>
        <w:ind w:left="0" w:right="123" w:firstLine="567"/>
        <w:contextualSpacing w:val="0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/>
        </w:rPr>
        <w:t>3</w:t>
      </w:r>
      <w:r>
        <w:rPr>
          <w:rFonts w:ascii="Calibri" w:hAnsi="Calibri" w:cs="Calibri"/>
          <w:b/>
          <w:bCs/>
          <w:i/>
        </w:rPr>
        <w:t>1</w:t>
      </w:r>
      <w:r>
        <w:rPr>
          <w:rFonts w:ascii="Calibri" w:hAnsi="Calibri" w:cs="Calibri"/>
          <w:i/>
        </w:rPr>
        <w:t xml:space="preserve">. </w:t>
      </w:r>
      <w:r w:rsidR="00C518BA" w:rsidRPr="00C518BA">
        <w:rPr>
          <w:rFonts w:ascii="Calibri" w:hAnsi="Calibri" w:cs="Calibri"/>
          <w:i/>
        </w:rPr>
        <w:t>Línguas Estrangeiras</w:t>
      </w:r>
      <w:r w:rsidR="00C518BA" w:rsidRPr="00C518BA">
        <w:rPr>
          <w:rFonts w:ascii="Calibri" w:hAnsi="Calibri" w:cs="Calibri"/>
        </w:rPr>
        <w:t>: Processos de ensino/aprendizagem de línguas estrangeiras e sua inclusão</w:t>
      </w:r>
      <w:r w:rsidR="00C518BA">
        <w:rPr>
          <w:rFonts w:ascii="Calibri" w:hAnsi="Calibri" w:cs="Calibri"/>
        </w:rPr>
        <w:t xml:space="preserve"> </w:t>
      </w:r>
      <w:r w:rsidR="00C518BA" w:rsidRPr="00C518BA">
        <w:rPr>
          <w:rFonts w:ascii="Calibri" w:hAnsi="Calibri" w:cs="Calibri"/>
        </w:rPr>
        <w:t>nos projetos político pedagógicos das escolas; desenvolvimento de processos de formação em línguas estrangeiras; literatura; tradução.</w:t>
      </w:r>
    </w:p>
    <w:p w14:paraId="2C825AF9" w14:textId="33804583" w:rsidR="00C518BA" w:rsidRPr="000212C7" w:rsidRDefault="000212C7" w:rsidP="000212C7">
      <w:pPr>
        <w:widowControl w:val="0"/>
        <w:tabs>
          <w:tab w:val="left" w:pos="626"/>
        </w:tabs>
        <w:autoSpaceDE w:val="0"/>
        <w:autoSpaceDN w:val="0"/>
        <w:spacing w:before="199" w:after="0" w:line="240" w:lineRule="auto"/>
        <w:ind w:right="123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32.</w:t>
      </w:r>
      <w:r>
        <w:rPr>
          <w:rFonts w:ascii="Calibri" w:hAnsi="Calibri" w:cs="Calibri"/>
          <w:i/>
        </w:rPr>
        <w:t xml:space="preserve"> </w:t>
      </w:r>
      <w:r w:rsidR="00C518BA" w:rsidRPr="000212C7">
        <w:rPr>
          <w:rFonts w:ascii="Calibri" w:hAnsi="Calibri" w:cs="Calibri"/>
          <w:i/>
        </w:rPr>
        <w:t>Metodologias e Estratégias de Ensino/Aprendizagem</w:t>
      </w:r>
      <w:r w:rsidR="00C518BA" w:rsidRPr="000212C7">
        <w:rPr>
          <w:rFonts w:ascii="Calibri" w:hAnsi="Calibri" w:cs="Calibri"/>
        </w:rPr>
        <w:t xml:space="preserve">: Metodologias e estratégias </w:t>
      </w:r>
      <w:r w:rsidR="00C518BA" w:rsidRPr="000212C7">
        <w:rPr>
          <w:rFonts w:ascii="Calibri" w:hAnsi="Calibri" w:cs="Calibri"/>
          <w:spacing w:val="-2"/>
        </w:rPr>
        <w:t>específicas</w:t>
      </w:r>
      <w:r w:rsidR="00C518BA" w:rsidRPr="000212C7">
        <w:rPr>
          <w:rFonts w:ascii="Calibri" w:hAnsi="Calibri" w:cs="Calibri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de ensino/aprendizagem, como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a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educação a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distância,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o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ensino presencial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e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de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 xml:space="preserve">pedagogia </w:t>
      </w:r>
      <w:r w:rsidR="00C518BA" w:rsidRPr="000212C7">
        <w:rPr>
          <w:rFonts w:ascii="Calibri" w:hAnsi="Calibri" w:cs="Calibri"/>
        </w:rPr>
        <w:t>de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formação</w:t>
      </w:r>
      <w:r w:rsidR="00C518BA" w:rsidRPr="000212C7">
        <w:rPr>
          <w:rFonts w:ascii="Calibri" w:hAnsi="Calibri" w:cs="Calibri"/>
          <w:spacing w:val="-2"/>
        </w:rPr>
        <w:t xml:space="preserve"> </w:t>
      </w:r>
      <w:r w:rsidR="00C518BA" w:rsidRPr="000212C7">
        <w:rPr>
          <w:rFonts w:ascii="Calibri" w:hAnsi="Calibri" w:cs="Calibri"/>
        </w:rPr>
        <w:t>inicial, educação continuada, educação permanente e formação profissional.</w:t>
      </w:r>
    </w:p>
    <w:p w14:paraId="1FE8C31F" w14:textId="172685F2" w:rsidR="00C518BA" w:rsidRPr="000212C7" w:rsidRDefault="000212C7" w:rsidP="000212C7">
      <w:pPr>
        <w:widowControl w:val="0"/>
        <w:tabs>
          <w:tab w:val="left" w:pos="0"/>
        </w:tabs>
        <w:autoSpaceDE w:val="0"/>
        <w:autoSpaceDN w:val="0"/>
        <w:spacing w:before="201" w:after="0" w:line="240" w:lineRule="auto"/>
        <w:ind w:right="123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</w:rPr>
        <w:t>33</w:t>
      </w:r>
      <w:r>
        <w:rPr>
          <w:rFonts w:ascii="Calibri" w:hAnsi="Calibri" w:cs="Calibri"/>
        </w:rPr>
        <w:t xml:space="preserve">. </w:t>
      </w:r>
      <w:r w:rsidR="00C518BA" w:rsidRPr="000212C7">
        <w:rPr>
          <w:rFonts w:ascii="Calibri" w:hAnsi="Calibri" w:cs="Calibri"/>
        </w:rPr>
        <w:t>Mídia artes: Mídias contemporâneas, multimídia, web arte, arte digital; formação, memória, produção e difusão cultural e artística.</w:t>
      </w:r>
    </w:p>
    <w:p w14:paraId="304FA4F5" w14:textId="79100D96" w:rsidR="00C518BA" w:rsidRPr="000212C7" w:rsidRDefault="000212C7" w:rsidP="000212C7">
      <w:pPr>
        <w:widowControl w:val="0"/>
        <w:tabs>
          <w:tab w:val="left" w:pos="0"/>
        </w:tabs>
        <w:autoSpaceDE w:val="0"/>
        <w:autoSpaceDN w:val="0"/>
        <w:spacing w:before="261" w:after="0" w:line="240" w:lineRule="auto"/>
        <w:ind w:right="125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34.</w:t>
      </w:r>
      <w:r>
        <w:rPr>
          <w:rFonts w:ascii="Calibri" w:hAnsi="Calibri" w:cs="Calibri"/>
          <w:iCs/>
        </w:rPr>
        <w:t xml:space="preserve"> </w:t>
      </w:r>
      <w:r w:rsidR="00C518BA" w:rsidRPr="000212C7">
        <w:rPr>
          <w:rFonts w:ascii="Calibri" w:hAnsi="Calibri" w:cs="Calibri"/>
          <w:iCs/>
        </w:rPr>
        <w:t>Mídias</w:t>
      </w:r>
      <w:r w:rsidR="00C518BA" w:rsidRPr="000212C7">
        <w:rPr>
          <w:rFonts w:ascii="Calibri" w:hAnsi="Calibri" w:cs="Calibri"/>
        </w:rPr>
        <w:t>: Produção e difusão de informações e conhecimentos através de veículos comunitários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e universitários,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impressos</w:t>
      </w:r>
      <w:r w:rsidR="00C518BA" w:rsidRPr="000212C7">
        <w:rPr>
          <w:rFonts w:ascii="Calibri" w:hAnsi="Calibri" w:cs="Calibri"/>
          <w:spacing w:val="38"/>
        </w:rPr>
        <w:t xml:space="preserve"> </w:t>
      </w:r>
      <w:r w:rsidR="00C518BA" w:rsidRPr="000212C7">
        <w:rPr>
          <w:rFonts w:ascii="Calibri" w:hAnsi="Calibri" w:cs="Calibri"/>
        </w:rPr>
        <w:t>e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eletrônicos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(boletins,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rádio,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televisão,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jornal,</w:t>
      </w:r>
      <w:r w:rsidR="00C518BA" w:rsidRPr="000212C7">
        <w:rPr>
          <w:rFonts w:ascii="Calibri" w:hAnsi="Calibri" w:cs="Calibri"/>
          <w:spacing w:val="40"/>
        </w:rPr>
        <w:t xml:space="preserve"> </w:t>
      </w:r>
      <w:r w:rsidR="00C518BA" w:rsidRPr="000212C7">
        <w:rPr>
          <w:rFonts w:ascii="Calibri" w:hAnsi="Calibri" w:cs="Calibri"/>
        </w:rPr>
        <w:t>revistas,</w:t>
      </w:r>
      <w:r w:rsidRPr="000212C7">
        <w:rPr>
          <w:rFonts w:ascii="Calibri" w:hAnsi="Calibri" w:cs="Calibri"/>
        </w:rPr>
        <w:t xml:space="preserve"> </w:t>
      </w:r>
      <w:r w:rsidR="00C518BA" w:rsidRPr="000212C7">
        <w:rPr>
          <w:rFonts w:ascii="Calibri" w:hAnsi="Calibri" w:cs="Calibri"/>
        </w:rPr>
        <w:t>internet, etc.);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promoçãodo uso didático dos meios de comunicação</w:t>
      </w:r>
      <w:r w:rsidR="00C518BA" w:rsidRPr="000212C7">
        <w:rPr>
          <w:rFonts w:ascii="Calibri" w:hAnsi="Calibri" w:cs="Calibri"/>
          <w:spacing w:val="-2"/>
        </w:rPr>
        <w:t xml:space="preserve"> </w:t>
      </w:r>
      <w:r w:rsidR="00C518BA" w:rsidRPr="000212C7">
        <w:rPr>
          <w:rFonts w:ascii="Calibri" w:hAnsi="Calibri" w:cs="Calibri"/>
        </w:rPr>
        <w:t>e de</w:t>
      </w:r>
      <w:r w:rsidR="00C518BA" w:rsidRPr="000212C7">
        <w:rPr>
          <w:rFonts w:ascii="Calibri" w:hAnsi="Calibri" w:cs="Calibri"/>
          <w:spacing w:val="-1"/>
        </w:rPr>
        <w:t xml:space="preserve"> </w:t>
      </w:r>
      <w:r w:rsidR="00C518BA" w:rsidRPr="000212C7">
        <w:rPr>
          <w:rFonts w:ascii="Calibri" w:hAnsi="Calibri" w:cs="Calibri"/>
        </w:rPr>
        <w:t xml:space="preserve">ações educativas sobre as </w:t>
      </w:r>
      <w:r w:rsidR="00C518BA" w:rsidRPr="000212C7">
        <w:rPr>
          <w:rFonts w:ascii="Calibri" w:hAnsi="Calibri" w:cs="Calibri"/>
          <w:spacing w:val="-2"/>
        </w:rPr>
        <w:t>mídias.</w:t>
      </w:r>
    </w:p>
    <w:p w14:paraId="7A7810C2" w14:textId="6E8884B0" w:rsidR="00C518BA" w:rsidRPr="000212C7" w:rsidRDefault="000212C7" w:rsidP="000212C7">
      <w:pPr>
        <w:widowControl w:val="0"/>
        <w:tabs>
          <w:tab w:val="left" w:pos="966"/>
        </w:tabs>
        <w:autoSpaceDE w:val="0"/>
        <w:autoSpaceDN w:val="0"/>
        <w:spacing w:before="199" w:after="0" w:line="240" w:lineRule="auto"/>
        <w:ind w:right="130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  <w:spacing w:val="-2"/>
        </w:rPr>
        <w:t>35</w:t>
      </w:r>
      <w:r>
        <w:rPr>
          <w:rFonts w:ascii="Calibri" w:hAnsi="Calibri" w:cs="Calibri"/>
          <w:i/>
          <w:spacing w:val="-2"/>
        </w:rPr>
        <w:t xml:space="preserve">. </w:t>
      </w:r>
      <w:r w:rsidR="00C518BA" w:rsidRPr="000212C7">
        <w:rPr>
          <w:rFonts w:ascii="Calibri" w:hAnsi="Calibri" w:cs="Calibri"/>
          <w:iCs/>
          <w:spacing w:val="-2"/>
        </w:rPr>
        <w:t>Música</w:t>
      </w:r>
      <w:r w:rsidR="00C518BA" w:rsidRPr="000212C7">
        <w:rPr>
          <w:rFonts w:ascii="Calibri" w:hAnsi="Calibri" w:cs="Calibri"/>
          <w:spacing w:val="-2"/>
        </w:rPr>
        <w:t>:</w:t>
      </w:r>
      <w:r w:rsidR="00C518BA" w:rsidRPr="000212C7">
        <w:rPr>
          <w:rFonts w:ascii="Calibri" w:hAnsi="Calibri" w:cs="Calibri"/>
          <w:spacing w:val="-12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Apreciação,</w:t>
      </w:r>
      <w:r w:rsidR="00C518BA" w:rsidRPr="000212C7">
        <w:rPr>
          <w:rFonts w:ascii="Calibri" w:hAnsi="Calibri" w:cs="Calibri"/>
          <w:spacing w:val="-11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criação</w:t>
      </w:r>
      <w:r w:rsidR="00C518BA" w:rsidRPr="000212C7">
        <w:rPr>
          <w:rFonts w:ascii="Calibri" w:hAnsi="Calibri" w:cs="Calibri"/>
          <w:spacing w:val="-10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e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performance;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formação, capacitação</w:t>
      </w:r>
      <w:r w:rsidR="00C518BA" w:rsidRPr="000212C7">
        <w:rPr>
          <w:rFonts w:ascii="Calibri" w:hAnsi="Calibri" w:cs="Calibri"/>
          <w:spacing w:val="-4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e</w:t>
      </w:r>
      <w:r w:rsidR="00C518BA" w:rsidRPr="000212C7">
        <w:rPr>
          <w:rFonts w:ascii="Calibri" w:hAnsi="Calibri" w:cs="Calibri"/>
          <w:spacing w:val="-11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qualificação</w:t>
      </w:r>
      <w:r w:rsidR="00C518BA" w:rsidRPr="000212C7">
        <w:rPr>
          <w:rFonts w:ascii="Calibri" w:hAnsi="Calibri" w:cs="Calibri"/>
          <w:spacing w:val="-4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>de</w:t>
      </w:r>
      <w:r w:rsidR="00C518BA" w:rsidRPr="000212C7">
        <w:rPr>
          <w:rFonts w:ascii="Calibri" w:hAnsi="Calibri" w:cs="Calibri"/>
          <w:spacing w:val="-12"/>
        </w:rPr>
        <w:t xml:space="preserve"> </w:t>
      </w:r>
      <w:r w:rsidR="00C518BA" w:rsidRPr="000212C7">
        <w:rPr>
          <w:rFonts w:ascii="Calibri" w:hAnsi="Calibri" w:cs="Calibri"/>
          <w:spacing w:val="-2"/>
        </w:rPr>
        <w:t xml:space="preserve">pessoas </w:t>
      </w:r>
      <w:r w:rsidR="00C518BA" w:rsidRPr="000212C7">
        <w:rPr>
          <w:rFonts w:ascii="Calibri" w:hAnsi="Calibri" w:cs="Calibri"/>
        </w:rPr>
        <w:t>que</w:t>
      </w:r>
      <w:r w:rsidR="00C518BA" w:rsidRPr="000212C7">
        <w:rPr>
          <w:rFonts w:ascii="Calibri" w:hAnsi="Calibri" w:cs="Calibri"/>
          <w:spacing w:val="-14"/>
        </w:rPr>
        <w:t xml:space="preserve"> </w:t>
      </w:r>
      <w:r w:rsidR="00C518BA" w:rsidRPr="000212C7">
        <w:rPr>
          <w:rFonts w:ascii="Calibri" w:hAnsi="Calibri" w:cs="Calibri"/>
        </w:rPr>
        <w:t>atuam na área musical; produção e divulgação de informações, conhecimentos e material didático na área; memória, produção e difusão cultural e artística.</w:t>
      </w:r>
    </w:p>
    <w:p w14:paraId="6B27E6CC" w14:textId="79EBBCCD" w:rsidR="00C518BA" w:rsidRPr="000212C7" w:rsidRDefault="000212C7" w:rsidP="000212C7">
      <w:pPr>
        <w:widowControl w:val="0"/>
        <w:tabs>
          <w:tab w:val="left" w:pos="973"/>
        </w:tabs>
        <w:autoSpaceDE w:val="0"/>
        <w:autoSpaceDN w:val="0"/>
        <w:spacing w:before="203" w:after="0" w:line="240" w:lineRule="auto"/>
        <w:ind w:right="120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36.</w:t>
      </w:r>
      <w:r w:rsidRPr="000212C7">
        <w:rPr>
          <w:rFonts w:ascii="Calibri" w:hAnsi="Calibri" w:cs="Calibri"/>
          <w:iCs/>
        </w:rPr>
        <w:t xml:space="preserve"> </w:t>
      </w:r>
      <w:r w:rsidR="00C518BA" w:rsidRPr="000212C7">
        <w:rPr>
          <w:rFonts w:ascii="Calibri" w:hAnsi="Calibri" w:cs="Calibri"/>
          <w:iCs/>
        </w:rPr>
        <w:t>Organizações</w:t>
      </w:r>
      <w:r w:rsidR="00C518BA" w:rsidRPr="000212C7">
        <w:rPr>
          <w:rFonts w:ascii="Calibri" w:hAnsi="Calibri" w:cs="Calibri"/>
          <w:i/>
        </w:rPr>
        <w:t xml:space="preserve"> da Sociedade e Movimentos Sociais e Populares</w:t>
      </w:r>
      <w:r w:rsidR="00C518BA" w:rsidRPr="000212C7">
        <w:rPr>
          <w:rFonts w:ascii="Calibri" w:hAnsi="Calibri" w:cs="Calibri"/>
        </w:rPr>
        <w:t xml:space="preserve">: Apoio à formação, organização e desenvolvimento de comitês, comissões, fóruns, associações, </w:t>
      </w:r>
      <w:proofErr w:type="spellStart"/>
      <w:r w:rsidR="00C518BA" w:rsidRPr="000212C7">
        <w:rPr>
          <w:rFonts w:ascii="Calibri" w:hAnsi="Calibri" w:cs="Calibri"/>
        </w:rPr>
        <w:t>ONG’s</w:t>
      </w:r>
      <w:proofErr w:type="spellEnd"/>
      <w:r w:rsidR="00C518BA" w:rsidRPr="000212C7">
        <w:rPr>
          <w:rFonts w:ascii="Calibri" w:hAnsi="Calibri" w:cs="Calibri"/>
        </w:rPr>
        <w:t xml:space="preserve">, </w:t>
      </w:r>
      <w:proofErr w:type="spellStart"/>
      <w:r w:rsidR="00C518BA" w:rsidRPr="000212C7">
        <w:rPr>
          <w:rFonts w:ascii="Calibri" w:hAnsi="Calibri" w:cs="Calibri"/>
        </w:rPr>
        <w:lastRenderedPageBreak/>
        <w:t>OSCIP’s</w:t>
      </w:r>
      <w:proofErr w:type="spellEnd"/>
      <w:r w:rsidR="00C518BA" w:rsidRPr="000212C7">
        <w:rPr>
          <w:rFonts w:ascii="Calibri" w:hAnsi="Calibri" w:cs="Calibri"/>
        </w:rPr>
        <w:t>, redes, cooperativas populares, sindicatos, dentre outros.</w:t>
      </w:r>
    </w:p>
    <w:p w14:paraId="74CE17EB" w14:textId="77777777" w:rsidR="00C518BA" w:rsidRPr="00C518BA" w:rsidRDefault="00C518BA" w:rsidP="00C518BA">
      <w:pPr>
        <w:pStyle w:val="Corpodetexto"/>
        <w:spacing w:before="7"/>
        <w:ind w:left="0"/>
        <w:jc w:val="left"/>
      </w:pPr>
    </w:p>
    <w:p w14:paraId="21787D4C" w14:textId="1F722E1D" w:rsidR="00C518BA" w:rsidRPr="000212C7" w:rsidRDefault="000212C7" w:rsidP="000212C7">
      <w:pPr>
        <w:widowControl w:val="0"/>
        <w:tabs>
          <w:tab w:val="left" w:pos="1007"/>
        </w:tabs>
        <w:autoSpaceDE w:val="0"/>
        <w:autoSpaceDN w:val="0"/>
        <w:spacing w:after="0" w:line="240" w:lineRule="auto"/>
        <w:ind w:right="121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37.</w:t>
      </w:r>
      <w:r w:rsidRPr="000212C7">
        <w:rPr>
          <w:rFonts w:ascii="Calibri" w:hAnsi="Calibri" w:cs="Calibri"/>
          <w:iCs/>
        </w:rPr>
        <w:t xml:space="preserve"> </w:t>
      </w:r>
      <w:r w:rsidR="00C518BA" w:rsidRPr="000212C7">
        <w:rPr>
          <w:rFonts w:ascii="Calibri" w:hAnsi="Calibri" w:cs="Calibri"/>
          <w:iCs/>
        </w:rPr>
        <w:t>Patrimônio</w:t>
      </w:r>
      <w:r w:rsidR="00C518BA" w:rsidRPr="000212C7">
        <w:rPr>
          <w:rFonts w:ascii="Calibri" w:hAnsi="Calibri" w:cs="Calibri"/>
          <w:iCs/>
          <w:spacing w:val="-7"/>
        </w:rPr>
        <w:t xml:space="preserve"> </w:t>
      </w:r>
      <w:r w:rsidR="00C518BA" w:rsidRPr="000212C7">
        <w:rPr>
          <w:rFonts w:ascii="Calibri" w:hAnsi="Calibri" w:cs="Calibri"/>
          <w:iCs/>
        </w:rPr>
        <w:t>Cultural</w:t>
      </w:r>
      <w:r w:rsidR="00C518BA" w:rsidRPr="000212C7">
        <w:rPr>
          <w:rFonts w:ascii="Calibri" w:hAnsi="Calibri" w:cs="Calibri"/>
          <w:i/>
        </w:rPr>
        <w:t>,</w:t>
      </w:r>
      <w:r w:rsidR="00C518BA" w:rsidRPr="000212C7">
        <w:rPr>
          <w:rFonts w:ascii="Calibri" w:hAnsi="Calibri" w:cs="Calibri"/>
          <w:i/>
          <w:spacing w:val="-6"/>
        </w:rPr>
        <w:t xml:space="preserve"> </w:t>
      </w:r>
      <w:r w:rsidR="00C518BA" w:rsidRPr="000212C7">
        <w:rPr>
          <w:rFonts w:ascii="Calibri" w:hAnsi="Calibri" w:cs="Calibri"/>
          <w:i/>
        </w:rPr>
        <w:t>Histórico</w:t>
      </w:r>
      <w:r w:rsidR="00C518BA" w:rsidRPr="000212C7">
        <w:rPr>
          <w:rFonts w:ascii="Calibri" w:hAnsi="Calibri" w:cs="Calibri"/>
          <w:i/>
          <w:spacing w:val="-7"/>
        </w:rPr>
        <w:t xml:space="preserve"> </w:t>
      </w:r>
      <w:r w:rsidR="00C518BA" w:rsidRPr="000212C7">
        <w:rPr>
          <w:rFonts w:ascii="Calibri" w:hAnsi="Calibri" w:cs="Calibri"/>
          <w:i/>
        </w:rPr>
        <w:t>e</w:t>
      </w:r>
      <w:r w:rsidR="00C518BA" w:rsidRPr="000212C7">
        <w:rPr>
          <w:rFonts w:ascii="Calibri" w:hAnsi="Calibri" w:cs="Calibri"/>
          <w:i/>
          <w:spacing w:val="-6"/>
        </w:rPr>
        <w:t xml:space="preserve"> </w:t>
      </w:r>
      <w:r w:rsidR="00C518BA" w:rsidRPr="000212C7">
        <w:rPr>
          <w:rFonts w:ascii="Calibri" w:hAnsi="Calibri" w:cs="Calibri"/>
          <w:i/>
        </w:rPr>
        <w:t>Natural</w:t>
      </w:r>
      <w:r w:rsidR="00C518BA" w:rsidRPr="000212C7">
        <w:rPr>
          <w:rFonts w:ascii="Calibri" w:hAnsi="Calibri" w:cs="Calibri"/>
        </w:rPr>
        <w:t>: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Preservação,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recuperação,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promoção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e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difusão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de patrimônio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artístico,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cultural</w:t>
      </w:r>
      <w:r w:rsidR="00C518BA" w:rsidRPr="000212C7">
        <w:rPr>
          <w:rFonts w:ascii="Calibri" w:hAnsi="Calibri" w:cs="Calibri"/>
          <w:spacing w:val="-9"/>
        </w:rPr>
        <w:t xml:space="preserve"> </w:t>
      </w:r>
      <w:r w:rsidR="00C518BA" w:rsidRPr="000212C7">
        <w:rPr>
          <w:rFonts w:ascii="Calibri" w:hAnsi="Calibri" w:cs="Calibri"/>
        </w:rPr>
        <w:t>e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histórico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(bens</w:t>
      </w:r>
      <w:r w:rsidR="00C518BA" w:rsidRPr="000212C7">
        <w:rPr>
          <w:rFonts w:ascii="Calibri" w:hAnsi="Calibri" w:cs="Calibri"/>
          <w:spacing w:val="-1"/>
        </w:rPr>
        <w:t xml:space="preserve"> </w:t>
      </w:r>
      <w:r w:rsidR="00C518BA" w:rsidRPr="000212C7">
        <w:rPr>
          <w:rFonts w:ascii="Calibri" w:hAnsi="Calibri" w:cs="Calibri"/>
        </w:rPr>
        <w:t>culturais</w:t>
      </w:r>
      <w:r w:rsidR="00C518BA" w:rsidRPr="000212C7">
        <w:rPr>
          <w:rFonts w:ascii="Calibri" w:hAnsi="Calibri" w:cs="Calibri"/>
          <w:spacing w:val="-2"/>
        </w:rPr>
        <w:t xml:space="preserve"> </w:t>
      </w:r>
      <w:r w:rsidR="00C518BA" w:rsidRPr="000212C7">
        <w:rPr>
          <w:rFonts w:ascii="Calibri" w:hAnsi="Calibri" w:cs="Calibri"/>
        </w:rPr>
        <w:t>móveis</w:t>
      </w:r>
      <w:r w:rsidR="00C518BA" w:rsidRPr="000212C7">
        <w:rPr>
          <w:rFonts w:ascii="Calibri" w:hAnsi="Calibri" w:cs="Calibri"/>
          <w:spacing w:val="-9"/>
        </w:rPr>
        <w:t xml:space="preserve"> </w:t>
      </w:r>
      <w:r w:rsidR="00C518BA" w:rsidRPr="000212C7">
        <w:rPr>
          <w:rFonts w:ascii="Calibri" w:hAnsi="Calibri" w:cs="Calibri"/>
        </w:rPr>
        <w:t>e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imóveis,</w:t>
      </w:r>
      <w:r w:rsidR="00C518BA" w:rsidRPr="000212C7">
        <w:rPr>
          <w:rFonts w:ascii="Calibri" w:hAnsi="Calibri" w:cs="Calibri"/>
          <w:spacing w:val="-9"/>
        </w:rPr>
        <w:t xml:space="preserve"> </w:t>
      </w:r>
      <w:r w:rsidR="00C518BA" w:rsidRPr="000212C7">
        <w:rPr>
          <w:rFonts w:ascii="Calibri" w:hAnsi="Calibri" w:cs="Calibri"/>
        </w:rPr>
        <w:t>obras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de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arte,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arquitetura, espaço urbano, paisagismo, música, literatura, teatro, dança, artesanato, folclore, manifestações religiosas populares),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natural</w:t>
      </w:r>
      <w:r w:rsidR="00C518BA" w:rsidRPr="000212C7">
        <w:rPr>
          <w:rFonts w:ascii="Calibri" w:hAnsi="Calibri" w:cs="Calibri"/>
          <w:spacing w:val="-4"/>
        </w:rPr>
        <w:t xml:space="preserve"> </w:t>
      </w:r>
      <w:r w:rsidR="00C518BA" w:rsidRPr="000212C7">
        <w:rPr>
          <w:rFonts w:ascii="Calibri" w:hAnsi="Calibri" w:cs="Calibri"/>
        </w:rPr>
        <w:t>(natureza,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meio</w:t>
      </w:r>
      <w:r w:rsidR="00C518BA" w:rsidRPr="000212C7">
        <w:rPr>
          <w:rFonts w:ascii="Calibri" w:hAnsi="Calibri" w:cs="Calibri"/>
          <w:spacing w:val="-9"/>
        </w:rPr>
        <w:t xml:space="preserve"> </w:t>
      </w:r>
      <w:r w:rsidR="00C518BA" w:rsidRPr="000212C7">
        <w:rPr>
          <w:rFonts w:ascii="Calibri" w:hAnsi="Calibri" w:cs="Calibri"/>
        </w:rPr>
        <w:t>ambiente)</w:t>
      </w:r>
      <w:r w:rsidR="00C518BA" w:rsidRPr="000212C7">
        <w:rPr>
          <w:rFonts w:ascii="Calibri" w:hAnsi="Calibri" w:cs="Calibri"/>
          <w:spacing w:val="-3"/>
        </w:rPr>
        <w:t xml:space="preserve"> </w:t>
      </w:r>
      <w:r w:rsidR="00C518BA" w:rsidRPr="000212C7">
        <w:rPr>
          <w:rFonts w:ascii="Calibri" w:hAnsi="Calibri" w:cs="Calibri"/>
        </w:rPr>
        <w:t>material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e</w:t>
      </w:r>
      <w:r w:rsidR="00C518BA" w:rsidRPr="000212C7">
        <w:rPr>
          <w:rFonts w:ascii="Calibri" w:hAnsi="Calibri" w:cs="Calibri"/>
          <w:spacing w:val="-7"/>
        </w:rPr>
        <w:t xml:space="preserve"> </w:t>
      </w:r>
      <w:r w:rsidR="00C518BA" w:rsidRPr="000212C7">
        <w:rPr>
          <w:rFonts w:ascii="Calibri" w:hAnsi="Calibri" w:cs="Calibri"/>
        </w:rPr>
        <w:t>imaterial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(culinária,</w:t>
      </w:r>
      <w:r w:rsidR="00C518BA" w:rsidRPr="000212C7">
        <w:rPr>
          <w:rFonts w:ascii="Calibri" w:hAnsi="Calibri" w:cs="Calibri"/>
          <w:spacing w:val="-6"/>
        </w:rPr>
        <w:t xml:space="preserve"> </w:t>
      </w:r>
      <w:r w:rsidR="00C518BA" w:rsidRPr="000212C7">
        <w:rPr>
          <w:rFonts w:ascii="Calibri" w:hAnsi="Calibri" w:cs="Calibri"/>
        </w:rPr>
        <w:t>costumes</w:t>
      </w:r>
      <w:r w:rsidR="00C518BA" w:rsidRPr="000212C7">
        <w:rPr>
          <w:rFonts w:ascii="Calibri" w:hAnsi="Calibri" w:cs="Calibri"/>
          <w:spacing w:val="-5"/>
        </w:rPr>
        <w:t xml:space="preserve"> </w:t>
      </w:r>
      <w:r w:rsidR="00C518BA" w:rsidRPr="000212C7">
        <w:rPr>
          <w:rFonts w:ascii="Calibri" w:hAnsi="Calibri" w:cs="Calibri"/>
        </w:rPr>
        <w:t>do povo), mediante formação, organização, manutenção, ampliação e equipamento de museus, bibliotecas, centros culturais, arquivos e outras organizações culturais, coleções e acervos; restauração de bens móveis e imóveis de reconhecido valor cultural; proteção e promoção do folclore, do artesanato, das tradições culturais e dos movimentos religiosos populares; valorização do patrimônio; memória, produção e difusão cultural e artística.</w:t>
      </w:r>
    </w:p>
    <w:p w14:paraId="266B87E1" w14:textId="71DB78A5" w:rsidR="00C518BA" w:rsidRPr="000212C7" w:rsidRDefault="000212C7" w:rsidP="000212C7">
      <w:pPr>
        <w:widowControl w:val="0"/>
        <w:tabs>
          <w:tab w:val="left" w:pos="1033"/>
        </w:tabs>
        <w:autoSpaceDE w:val="0"/>
        <w:autoSpaceDN w:val="0"/>
        <w:spacing w:before="198" w:after="0" w:line="240" w:lineRule="auto"/>
        <w:ind w:right="118" w:firstLine="567"/>
        <w:jc w:val="both"/>
        <w:rPr>
          <w:rFonts w:ascii="Calibri" w:hAnsi="Calibri" w:cs="Calibri"/>
        </w:rPr>
      </w:pPr>
      <w:r w:rsidRPr="000212C7">
        <w:rPr>
          <w:rFonts w:ascii="Calibri" w:hAnsi="Calibri" w:cs="Calibri"/>
          <w:b/>
          <w:bCs/>
          <w:iCs/>
        </w:rPr>
        <w:t>38</w:t>
      </w:r>
      <w:r w:rsidRPr="000212C7">
        <w:rPr>
          <w:rFonts w:ascii="Calibri" w:hAnsi="Calibri" w:cs="Calibri"/>
          <w:iCs/>
        </w:rPr>
        <w:t>.</w:t>
      </w:r>
      <w:r w:rsidR="00C518BA" w:rsidRPr="000212C7">
        <w:rPr>
          <w:rFonts w:ascii="Calibri" w:hAnsi="Calibri" w:cs="Calibri"/>
          <w:iCs/>
        </w:rPr>
        <w:t>Pessoa com Deficiências</w:t>
      </w:r>
      <w:r w:rsidR="00C518BA" w:rsidRPr="000212C7">
        <w:rPr>
          <w:rFonts w:ascii="Calibri" w:hAnsi="Calibri" w:cs="Calibri"/>
          <w:i/>
        </w:rPr>
        <w:t xml:space="preserve">, Incapacidades e Necessidades Especiais: </w:t>
      </w:r>
      <w:r w:rsidR="00C518BA" w:rsidRPr="000212C7">
        <w:rPr>
          <w:rFonts w:ascii="Calibri" w:hAnsi="Calibri" w:cs="Calibri"/>
        </w:rPr>
        <w:t>Processos de atenção (educação, saúde, assistência social, etc.) de emancipação e inclusão de pessoas com deficiências, incapacidades físicas, sensoriais e mentais, síndromes, doenças crônicas, altas habilidades, dentre outras; promoção, defesa e garantia de direitos; desenvolvimento de metodologias de intervenção individual e coletiva, tendo como objeto enfocado na ação essas pessoas e suas famílias.</w:t>
      </w:r>
    </w:p>
    <w:p w14:paraId="06489038" w14:textId="04E734A7" w:rsidR="00C518BA" w:rsidRPr="000212C7" w:rsidRDefault="000212C7" w:rsidP="00713EDD">
      <w:pPr>
        <w:widowControl w:val="0"/>
        <w:tabs>
          <w:tab w:val="left" w:pos="1009"/>
        </w:tabs>
        <w:autoSpaceDE w:val="0"/>
        <w:autoSpaceDN w:val="0"/>
        <w:spacing w:before="204" w:after="0" w:line="240" w:lineRule="auto"/>
        <w:ind w:right="127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39</w:t>
      </w:r>
      <w:r w:rsidR="00713EDD" w:rsidRPr="00713EDD">
        <w:rPr>
          <w:rFonts w:ascii="Calibri" w:hAnsi="Calibri" w:cs="Calibri"/>
          <w:b/>
          <w:bCs/>
          <w:iCs/>
        </w:rPr>
        <w:t>.</w:t>
      </w:r>
      <w:r w:rsidR="00713EDD" w:rsidRPr="00713EDD"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Propriedade Intelectual e Patente</w:t>
      </w:r>
      <w:r w:rsidR="00C518BA" w:rsidRPr="000212C7">
        <w:rPr>
          <w:rFonts w:ascii="Calibri" w:hAnsi="Calibri" w:cs="Calibri"/>
          <w:i/>
        </w:rPr>
        <w:t xml:space="preserve">: </w:t>
      </w:r>
      <w:r w:rsidR="00C518BA" w:rsidRPr="000212C7">
        <w:rPr>
          <w:rFonts w:ascii="Calibri" w:hAnsi="Calibri" w:cs="Calibri"/>
        </w:rPr>
        <w:t>Processos de identificação, regulamentação e registro de direitos autorais e outros sobre propriedade intelectual e patente.</w:t>
      </w:r>
    </w:p>
    <w:p w14:paraId="28D160C7" w14:textId="4FA8C82D" w:rsidR="00C518BA" w:rsidRPr="00713EDD" w:rsidRDefault="00713EDD" w:rsidP="00713EDD">
      <w:pPr>
        <w:widowControl w:val="0"/>
        <w:tabs>
          <w:tab w:val="left" w:pos="1026"/>
        </w:tabs>
        <w:autoSpaceDE w:val="0"/>
        <w:autoSpaceDN w:val="0"/>
        <w:spacing w:before="198" w:after="0" w:line="240" w:lineRule="auto"/>
        <w:ind w:right="125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</w:rPr>
        <w:t>40</w:t>
      </w:r>
      <w:r>
        <w:rPr>
          <w:rFonts w:ascii="Calibri" w:hAnsi="Calibri" w:cs="Calibri"/>
        </w:rPr>
        <w:t>.</w:t>
      </w:r>
      <w:r w:rsidR="00C518BA" w:rsidRPr="00713EDD">
        <w:rPr>
          <w:rFonts w:ascii="Calibri" w:hAnsi="Calibri" w:cs="Calibri"/>
        </w:rPr>
        <w:t>Questões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Ambientais: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Implementação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avaliação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processos de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educação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ambiental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de redução da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poluição do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ar, águas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e solo; discussão da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Agenda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 xml:space="preserve">21; discussão de impactos ambientais de empreendimentos e de planos básicos ambientais; preservação de recursos naturais e planejamento ambiental; questões florestais; meio ambiente e qualidade de vida; cidadania e meio </w:t>
      </w:r>
      <w:r w:rsidR="00C518BA" w:rsidRPr="00713EDD">
        <w:rPr>
          <w:rFonts w:ascii="Calibri" w:hAnsi="Calibri" w:cs="Calibri"/>
          <w:spacing w:val="-2"/>
        </w:rPr>
        <w:t>ambiente.</w:t>
      </w:r>
    </w:p>
    <w:p w14:paraId="037A811F" w14:textId="3417A1E1" w:rsidR="00C518BA" w:rsidRPr="00713EDD" w:rsidRDefault="00713EDD" w:rsidP="00713EDD">
      <w:pPr>
        <w:widowControl w:val="0"/>
        <w:tabs>
          <w:tab w:val="left" w:pos="1002"/>
        </w:tabs>
        <w:autoSpaceDE w:val="0"/>
        <w:autoSpaceDN w:val="0"/>
        <w:spacing w:before="204" w:after="0" w:line="240" w:lineRule="auto"/>
        <w:ind w:right="122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41.</w:t>
      </w:r>
      <w:r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Recursos</w:t>
      </w:r>
      <w:r w:rsidR="00C518BA" w:rsidRPr="00713EDD">
        <w:rPr>
          <w:rFonts w:ascii="Calibri" w:hAnsi="Calibri" w:cs="Calibri"/>
          <w:iCs/>
          <w:spacing w:val="-9"/>
        </w:rPr>
        <w:t xml:space="preserve"> </w:t>
      </w:r>
      <w:r w:rsidR="00C518BA" w:rsidRPr="00713EDD">
        <w:rPr>
          <w:rFonts w:ascii="Calibri" w:hAnsi="Calibri" w:cs="Calibri"/>
          <w:iCs/>
        </w:rPr>
        <w:t>Hídricos</w:t>
      </w:r>
      <w:r w:rsidR="00C518BA" w:rsidRPr="00713EDD">
        <w:rPr>
          <w:rFonts w:ascii="Calibri" w:hAnsi="Calibri" w:cs="Calibri"/>
        </w:rPr>
        <w:t>: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Planejamento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micro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bacias,</w:t>
      </w:r>
      <w:r w:rsidR="00C518BA" w:rsidRPr="00713EDD">
        <w:rPr>
          <w:rFonts w:ascii="Calibri" w:hAnsi="Calibri" w:cs="Calibri"/>
          <w:spacing w:val="-12"/>
        </w:rPr>
        <w:t xml:space="preserve"> </w:t>
      </w:r>
      <w:r w:rsidR="00C518BA" w:rsidRPr="00713EDD">
        <w:rPr>
          <w:rFonts w:ascii="Calibri" w:hAnsi="Calibri" w:cs="Calibri"/>
        </w:rPr>
        <w:t>preservação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mata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ciliar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dos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recursos hídricos, gerenciamento de recursos hídricos e Bacias Hidrográficas prevenção e controle da poluição; arbitragem de conflitos; participação em agências e comitês estaduais e nacionais; assessoria técnica a conselhos estaduais, comitês e consórcios municipais de recursos hídricos.</w:t>
      </w:r>
    </w:p>
    <w:p w14:paraId="0DB8390A" w14:textId="115D129C" w:rsidR="00C518BA" w:rsidRPr="00713EDD" w:rsidRDefault="00713EDD" w:rsidP="00713EDD">
      <w:pPr>
        <w:widowControl w:val="0"/>
        <w:tabs>
          <w:tab w:val="left" w:pos="983"/>
        </w:tabs>
        <w:autoSpaceDE w:val="0"/>
        <w:autoSpaceDN w:val="0"/>
        <w:spacing w:before="199" w:after="0" w:line="240" w:lineRule="auto"/>
        <w:ind w:right="116" w:firstLine="851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42.</w:t>
      </w:r>
      <w:r w:rsidRPr="00713EDD"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Resíduos</w:t>
      </w:r>
      <w:r w:rsidR="00C518BA" w:rsidRPr="00713EDD">
        <w:rPr>
          <w:rFonts w:ascii="Calibri" w:hAnsi="Calibri" w:cs="Calibri"/>
          <w:iCs/>
          <w:spacing w:val="-4"/>
        </w:rPr>
        <w:t xml:space="preserve"> </w:t>
      </w:r>
      <w:r w:rsidR="00C518BA" w:rsidRPr="00713EDD">
        <w:rPr>
          <w:rFonts w:ascii="Calibri" w:hAnsi="Calibri" w:cs="Calibri"/>
          <w:iCs/>
        </w:rPr>
        <w:t>Sólidos</w:t>
      </w:r>
      <w:r w:rsidR="00C518BA" w:rsidRPr="00713EDD">
        <w:rPr>
          <w:rFonts w:ascii="Calibri" w:hAnsi="Calibri" w:cs="Calibri"/>
        </w:rPr>
        <w:t>: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Ações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normativas,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operacionais,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financeiras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planejamento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com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base em critérios sanitários, ambientais e econômicos, para coletar, segregar, tratar e dispor resíduos ou dejetos;</w:t>
      </w:r>
      <w:r w:rsidR="00C518BA" w:rsidRPr="00713EDD">
        <w:rPr>
          <w:rFonts w:ascii="Calibri" w:hAnsi="Calibri" w:cs="Calibri"/>
          <w:spacing w:val="-11"/>
        </w:rPr>
        <w:t xml:space="preserve"> </w:t>
      </w:r>
      <w:r w:rsidR="00C518BA" w:rsidRPr="00713EDD">
        <w:rPr>
          <w:rFonts w:ascii="Calibri" w:hAnsi="Calibri" w:cs="Calibri"/>
        </w:rPr>
        <w:t>orientação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para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elaboração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desenvolvimento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projetos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planos</w:t>
      </w:r>
      <w:r w:rsidR="00C518BA" w:rsidRPr="00713EDD">
        <w:rPr>
          <w:rFonts w:ascii="Calibri" w:hAnsi="Calibri" w:cs="Calibri"/>
          <w:spacing w:val="-11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gestão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integrada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de resíduos sólidos urbanos, coleta seletiva, instalação de manejo de resíduos sólidos urbanos (RSU) reaproveitáveis (compostagem e reciclagem), destinação final de RSU (aterros sanitários e controlados),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remediação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resíduos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ou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dejetos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a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céu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aberto;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orientação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à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organização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catadores de lixo.</w:t>
      </w:r>
    </w:p>
    <w:p w14:paraId="58407A75" w14:textId="37E4236C" w:rsidR="00C518BA" w:rsidRPr="00713EDD" w:rsidRDefault="00713EDD" w:rsidP="00713EDD">
      <w:pPr>
        <w:widowControl w:val="0"/>
        <w:tabs>
          <w:tab w:val="left" w:pos="1019"/>
        </w:tabs>
        <w:autoSpaceDE w:val="0"/>
        <w:autoSpaceDN w:val="0"/>
        <w:spacing w:before="261" w:after="0" w:line="240" w:lineRule="auto"/>
        <w:ind w:right="128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lastRenderedPageBreak/>
        <w:t>43.</w:t>
      </w:r>
      <w:r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Saúde Animal</w:t>
      </w:r>
      <w:r w:rsidR="00C518BA" w:rsidRPr="00713EDD">
        <w:rPr>
          <w:rFonts w:ascii="Calibri" w:hAnsi="Calibri" w:cs="Calibri"/>
        </w:rPr>
        <w:t>: Processos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metodologias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visando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a assistência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à saúde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animal: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prevenção, diagnóstico e tratamento; prestação de serviços institucionais em laboratórios, clínicas e hospitais veterinários universitários.</w:t>
      </w:r>
    </w:p>
    <w:p w14:paraId="3CA6B94A" w14:textId="1F7E3D3F" w:rsidR="00C518BA" w:rsidRPr="00713EDD" w:rsidRDefault="00713EDD" w:rsidP="00713EDD">
      <w:pPr>
        <w:widowControl w:val="0"/>
        <w:tabs>
          <w:tab w:val="left" w:pos="674"/>
          <w:tab w:val="left" w:pos="1406"/>
        </w:tabs>
        <w:autoSpaceDE w:val="0"/>
        <w:autoSpaceDN w:val="0"/>
        <w:spacing w:before="198" w:after="0" w:line="240" w:lineRule="auto"/>
        <w:ind w:right="6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44.</w:t>
      </w:r>
      <w:r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Saúde</w:t>
      </w:r>
      <w:r w:rsidR="00C518BA" w:rsidRPr="00713EDD">
        <w:rPr>
          <w:rFonts w:ascii="Calibri" w:hAnsi="Calibri" w:cs="Calibri"/>
          <w:iCs/>
          <w:spacing w:val="-14"/>
        </w:rPr>
        <w:t xml:space="preserve"> </w:t>
      </w:r>
      <w:r w:rsidR="00C518BA" w:rsidRPr="00713EDD">
        <w:rPr>
          <w:rFonts w:ascii="Calibri" w:hAnsi="Calibri" w:cs="Calibri"/>
          <w:iCs/>
        </w:rPr>
        <w:t>da</w:t>
      </w:r>
      <w:r w:rsidR="00C518BA" w:rsidRPr="00713EDD">
        <w:rPr>
          <w:rFonts w:ascii="Calibri" w:hAnsi="Calibri" w:cs="Calibri"/>
          <w:iCs/>
          <w:spacing w:val="-14"/>
        </w:rPr>
        <w:t xml:space="preserve"> </w:t>
      </w:r>
      <w:r w:rsidR="00C518BA" w:rsidRPr="00713EDD">
        <w:rPr>
          <w:rFonts w:ascii="Calibri" w:hAnsi="Calibri" w:cs="Calibri"/>
          <w:iCs/>
        </w:rPr>
        <w:t>Família</w:t>
      </w:r>
      <w:r w:rsidR="00C518BA" w:rsidRPr="00713EDD">
        <w:rPr>
          <w:rFonts w:ascii="Calibri" w:hAnsi="Calibri" w:cs="Calibri"/>
        </w:rPr>
        <w:t>: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Processos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assistenciais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metodologias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intervenção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para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>a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saúde</w:t>
      </w:r>
      <w:r w:rsidR="00C518BA" w:rsidRPr="00713EDD">
        <w:rPr>
          <w:rFonts w:ascii="Calibri" w:hAnsi="Calibri" w:cs="Calibri"/>
          <w:spacing w:val="-13"/>
        </w:rPr>
        <w:t xml:space="preserve"> </w:t>
      </w:r>
      <w:r w:rsidR="00C518BA" w:rsidRPr="00713EDD">
        <w:rPr>
          <w:rFonts w:ascii="Calibri" w:hAnsi="Calibri" w:cs="Calibri"/>
        </w:rPr>
        <w:t xml:space="preserve">da </w:t>
      </w:r>
      <w:r w:rsidR="00C518BA" w:rsidRPr="00713EDD">
        <w:rPr>
          <w:rFonts w:ascii="Calibri" w:hAnsi="Calibri" w:cs="Calibri"/>
          <w:spacing w:val="-2"/>
        </w:rPr>
        <w:t>família.</w:t>
      </w:r>
    </w:p>
    <w:p w14:paraId="631F1D1A" w14:textId="20CF7BC8" w:rsidR="00C518BA" w:rsidRPr="00713EDD" w:rsidRDefault="00713EDD" w:rsidP="00713EDD">
      <w:pPr>
        <w:widowControl w:val="0"/>
        <w:tabs>
          <w:tab w:val="left" w:pos="961"/>
        </w:tabs>
        <w:autoSpaceDE w:val="0"/>
        <w:autoSpaceDN w:val="0"/>
        <w:spacing w:before="199" w:after="0" w:line="242" w:lineRule="auto"/>
        <w:ind w:right="121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45.</w:t>
      </w:r>
      <w:r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Saúde e Proteção no Trabalho</w:t>
      </w:r>
      <w:r w:rsidR="00C518BA" w:rsidRPr="00713EDD">
        <w:rPr>
          <w:rFonts w:ascii="Calibri" w:hAnsi="Calibri" w:cs="Calibri"/>
        </w:rPr>
        <w:t>: Processos assistenciais, metodologias de intervenção, ergonomia,</w:t>
      </w:r>
      <w:r w:rsidR="00C518BA" w:rsidRPr="00713EDD">
        <w:rPr>
          <w:rFonts w:ascii="Calibri" w:hAnsi="Calibri" w:cs="Calibri"/>
          <w:spacing w:val="-14"/>
        </w:rPr>
        <w:t xml:space="preserve"> </w:t>
      </w:r>
      <w:r w:rsidR="00C518BA" w:rsidRPr="00713EDD">
        <w:rPr>
          <w:rFonts w:ascii="Calibri" w:hAnsi="Calibri" w:cs="Calibri"/>
        </w:rPr>
        <w:t>educação para a saúde e vigilância epidemiológica ambiental, tendo como alvo o ambiente de trabalho e como público os trabalhadores urbanos e rurais; saúde ocupacional.</w:t>
      </w:r>
    </w:p>
    <w:p w14:paraId="3BAC6AC0" w14:textId="7D304B1A" w:rsidR="00C518BA" w:rsidRPr="00713EDD" w:rsidRDefault="00713EDD" w:rsidP="00713EDD">
      <w:pPr>
        <w:widowControl w:val="0"/>
        <w:tabs>
          <w:tab w:val="left" w:pos="1007"/>
        </w:tabs>
        <w:autoSpaceDE w:val="0"/>
        <w:autoSpaceDN w:val="0"/>
        <w:spacing w:before="196" w:after="0" w:line="240" w:lineRule="auto"/>
        <w:ind w:right="121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46</w:t>
      </w:r>
      <w:r>
        <w:rPr>
          <w:rFonts w:ascii="Calibri" w:hAnsi="Calibri" w:cs="Calibri"/>
          <w:iCs/>
        </w:rPr>
        <w:t xml:space="preserve">. </w:t>
      </w:r>
      <w:r w:rsidR="00C518BA" w:rsidRPr="00713EDD">
        <w:rPr>
          <w:rFonts w:ascii="Calibri" w:hAnsi="Calibri" w:cs="Calibri"/>
          <w:iCs/>
        </w:rPr>
        <w:t>Saúde Humana</w:t>
      </w:r>
      <w:r w:rsidR="00C518BA" w:rsidRPr="00713EDD">
        <w:rPr>
          <w:rFonts w:ascii="Calibri" w:hAnsi="Calibri" w:cs="Calibri"/>
        </w:rPr>
        <w:t>: Promoção da saúde das pessoas, famílias e comunidades; humanização dos serviços; prestação de serviços institucionais em ambulatórios, laboratórios, clínicas e hospitais universitários; assistência à saúde de pessoas em serviços especializados de diagnóstico, análises clínicas e tratamento; clínicas odontológicas, de psicologia, dentre outras.</w:t>
      </w:r>
    </w:p>
    <w:p w14:paraId="60882EB3" w14:textId="7D7A9295" w:rsidR="00C518BA" w:rsidRPr="00713EDD" w:rsidRDefault="00713EDD" w:rsidP="00713EDD">
      <w:pPr>
        <w:widowControl w:val="0"/>
        <w:tabs>
          <w:tab w:val="left" w:pos="1127"/>
        </w:tabs>
        <w:autoSpaceDE w:val="0"/>
        <w:autoSpaceDN w:val="0"/>
        <w:spacing w:after="0" w:line="240" w:lineRule="auto"/>
        <w:ind w:right="120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47.</w:t>
      </w:r>
      <w:r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Segurança Alimentar e Nutricional</w:t>
      </w:r>
      <w:r w:rsidR="00C518BA" w:rsidRPr="00713EDD">
        <w:rPr>
          <w:rFonts w:ascii="Calibri" w:hAnsi="Calibri" w:cs="Calibri"/>
        </w:rPr>
        <w:t>: Incentivo à produção de alimentos básicos, autoabastecimento, agricultura urbana, hortas escolares e comunitárias, nutrição, educação para o consumo, regulação do mercado de alimentos, promoção e defesa do consumo alimentar.</w:t>
      </w:r>
    </w:p>
    <w:p w14:paraId="637478E5" w14:textId="1C1459E0" w:rsidR="00C518BA" w:rsidRPr="00713EDD" w:rsidRDefault="00713EDD" w:rsidP="00713EDD">
      <w:pPr>
        <w:widowControl w:val="0"/>
        <w:tabs>
          <w:tab w:val="left" w:pos="990"/>
        </w:tabs>
        <w:autoSpaceDE w:val="0"/>
        <w:autoSpaceDN w:val="0"/>
        <w:spacing w:before="200" w:after="0" w:line="240" w:lineRule="auto"/>
        <w:ind w:right="118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48</w:t>
      </w:r>
      <w:r>
        <w:rPr>
          <w:rFonts w:ascii="Calibri" w:hAnsi="Calibri" w:cs="Calibri"/>
          <w:i/>
        </w:rPr>
        <w:t xml:space="preserve">. </w:t>
      </w:r>
      <w:r w:rsidR="00C518BA" w:rsidRPr="00713EDD">
        <w:rPr>
          <w:rFonts w:ascii="Calibri" w:hAnsi="Calibri" w:cs="Calibri"/>
          <w:iCs/>
        </w:rPr>
        <w:t>Segurança</w:t>
      </w:r>
      <w:r w:rsidR="00C518BA" w:rsidRPr="00713EDD">
        <w:rPr>
          <w:rFonts w:ascii="Calibri" w:hAnsi="Calibri" w:cs="Calibri"/>
          <w:iCs/>
          <w:spacing w:val="-6"/>
        </w:rPr>
        <w:t xml:space="preserve"> </w:t>
      </w:r>
      <w:r w:rsidR="00C518BA" w:rsidRPr="00713EDD">
        <w:rPr>
          <w:rFonts w:ascii="Calibri" w:hAnsi="Calibri" w:cs="Calibri"/>
          <w:iCs/>
        </w:rPr>
        <w:t>Pública</w:t>
      </w:r>
      <w:r w:rsidR="00C518BA" w:rsidRPr="00713EDD">
        <w:rPr>
          <w:rFonts w:ascii="Calibri" w:hAnsi="Calibri" w:cs="Calibri"/>
          <w:iCs/>
          <w:spacing w:val="-6"/>
        </w:rPr>
        <w:t xml:space="preserve"> </w:t>
      </w:r>
      <w:r w:rsidR="00C518BA" w:rsidRPr="00713EDD">
        <w:rPr>
          <w:rFonts w:ascii="Calibri" w:hAnsi="Calibri" w:cs="Calibri"/>
          <w:iCs/>
        </w:rPr>
        <w:t>e</w:t>
      </w:r>
      <w:r w:rsidR="00C518BA" w:rsidRPr="00713EDD">
        <w:rPr>
          <w:rFonts w:ascii="Calibri" w:hAnsi="Calibri" w:cs="Calibri"/>
          <w:iCs/>
          <w:spacing w:val="-7"/>
        </w:rPr>
        <w:t xml:space="preserve"> </w:t>
      </w:r>
      <w:r w:rsidR="00C518BA" w:rsidRPr="00713EDD">
        <w:rPr>
          <w:rFonts w:ascii="Calibri" w:hAnsi="Calibri" w:cs="Calibri"/>
          <w:iCs/>
        </w:rPr>
        <w:t>Defesa</w:t>
      </w:r>
      <w:r w:rsidR="00C518BA" w:rsidRPr="00713EDD">
        <w:rPr>
          <w:rFonts w:ascii="Calibri" w:hAnsi="Calibri" w:cs="Calibri"/>
          <w:iCs/>
          <w:spacing w:val="-6"/>
        </w:rPr>
        <w:t xml:space="preserve"> </w:t>
      </w:r>
      <w:r w:rsidR="00C518BA" w:rsidRPr="00713EDD">
        <w:rPr>
          <w:rFonts w:ascii="Calibri" w:hAnsi="Calibri" w:cs="Calibri"/>
          <w:iCs/>
        </w:rPr>
        <w:t>Social</w:t>
      </w:r>
      <w:r w:rsidR="00C518BA" w:rsidRPr="00713EDD">
        <w:rPr>
          <w:rFonts w:ascii="Calibri" w:hAnsi="Calibri" w:cs="Calibri"/>
        </w:rPr>
        <w:t>: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Planejamento,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implementação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avaliação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processos e metodologias, dentro de uma compreensão global do conceito de segurança pública, visando proporcionar soluções e o tratamento de problemas relacionados; orientação e assistência jurídica, judiciária,</w:t>
      </w:r>
      <w:r w:rsidR="00C518BA" w:rsidRPr="00713EDD">
        <w:rPr>
          <w:rFonts w:ascii="Calibri" w:hAnsi="Calibri" w:cs="Calibri"/>
          <w:spacing w:val="-12"/>
        </w:rPr>
        <w:t xml:space="preserve"> </w:t>
      </w:r>
      <w:r w:rsidR="00C518BA" w:rsidRPr="00713EDD">
        <w:rPr>
          <w:rFonts w:ascii="Calibri" w:hAnsi="Calibri" w:cs="Calibri"/>
        </w:rPr>
        <w:t>psicológica e social à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população carcerária 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familiares;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assessoria a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projetos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educação, saúde e trabalho aos apenados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familiares;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questão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penitenciária;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violência;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mediação</w:t>
      </w:r>
      <w:r w:rsidR="00C518BA" w:rsidRPr="00713EDD">
        <w:rPr>
          <w:rFonts w:ascii="Calibri" w:hAnsi="Calibri" w:cs="Calibri"/>
          <w:spacing w:val="-11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conflitos; atenção</w:t>
      </w:r>
      <w:r w:rsidR="00C518BA" w:rsidRPr="00713EDD">
        <w:rPr>
          <w:rFonts w:ascii="Calibri" w:hAnsi="Calibri" w:cs="Calibri"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a vítimas de crimes violentos; proteção a testemunhas; policiamento comunitário.</w:t>
      </w:r>
    </w:p>
    <w:p w14:paraId="064ECA4D" w14:textId="60A18671" w:rsidR="00C518BA" w:rsidRPr="00713EDD" w:rsidRDefault="00713EDD" w:rsidP="00713EDD">
      <w:pPr>
        <w:widowControl w:val="0"/>
        <w:tabs>
          <w:tab w:val="left" w:pos="1007"/>
        </w:tabs>
        <w:autoSpaceDE w:val="0"/>
        <w:autoSpaceDN w:val="0"/>
        <w:spacing w:before="201" w:after="0" w:line="242" w:lineRule="auto"/>
        <w:ind w:right="125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49</w:t>
      </w:r>
      <w:r w:rsidRPr="00713EDD">
        <w:rPr>
          <w:rFonts w:ascii="Calibri" w:hAnsi="Calibri" w:cs="Calibri"/>
          <w:iCs/>
        </w:rPr>
        <w:t xml:space="preserve">. </w:t>
      </w:r>
      <w:r w:rsidR="00C518BA" w:rsidRPr="00713EDD">
        <w:rPr>
          <w:rFonts w:ascii="Calibri" w:hAnsi="Calibri" w:cs="Calibri"/>
          <w:iCs/>
        </w:rPr>
        <w:t>Tecnologia da Informação</w:t>
      </w:r>
      <w:r w:rsidR="00C518BA" w:rsidRPr="00713EDD">
        <w:rPr>
          <w:rFonts w:ascii="Calibri" w:hAnsi="Calibri" w:cs="Calibri"/>
        </w:rPr>
        <w:t>: Desenvolvimento de competência informacional para identificar, localizar, interpretar, relacionar, analisar, sintetizar, avaliar e comunicar informação em fontes impressas ou eletrônicas; inclusão digital. 85</w:t>
      </w:r>
    </w:p>
    <w:p w14:paraId="17B3AF09" w14:textId="7E0CA7C8" w:rsidR="00C518BA" w:rsidRPr="00713EDD" w:rsidRDefault="00713EDD" w:rsidP="00713EDD">
      <w:pPr>
        <w:widowControl w:val="0"/>
        <w:tabs>
          <w:tab w:val="left" w:pos="997"/>
        </w:tabs>
        <w:autoSpaceDE w:val="0"/>
        <w:autoSpaceDN w:val="0"/>
        <w:spacing w:before="192" w:after="0" w:line="240" w:lineRule="auto"/>
        <w:ind w:right="124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50.</w:t>
      </w:r>
      <w:r w:rsidRPr="00713EDD">
        <w:rPr>
          <w:rFonts w:ascii="Calibri" w:hAnsi="Calibri" w:cs="Calibri"/>
          <w:iCs/>
        </w:rPr>
        <w:t xml:space="preserve"> </w:t>
      </w:r>
      <w:r w:rsidR="00C518BA" w:rsidRPr="00713EDD">
        <w:rPr>
          <w:rFonts w:ascii="Calibri" w:hAnsi="Calibri" w:cs="Calibri"/>
          <w:iCs/>
        </w:rPr>
        <w:t>Terceira Idade</w:t>
      </w:r>
      <w:r w:rsidR="00C518BA" w:rsidRPr="00713EDD">
        <w:rPr>
          <w:rFonts w:ascii="Calibri" w:hAnsi="Calibri" w:cs="Calibri"/>
        </w:rPr>
        <w:t xml:space="preserve">: Planejamento, implementação e avaliação de processos de atenção (educação, saúde, assistência social, </w:t>
      </w:r>
      <w:proofErr w:type="spellStart"/>
      <w:r w:rsidR="00C518BA" w:rsidRPr="00713EDD">
        <w:rPr>
          <w:rFonts w:ascii="Calibri" w:hAnsi="Calibri" w:cs="Calibri"/>
        </w:rPr>
        <w:t>etc</w:t>
      </w:r>
      <w:proofErr w:type="spellEnd"/>
      <w:r w:rsidR="00C518BA" w:rsidRPr="00713EDD">
        <w:rPr>
          <w:rFonts w:ascii="Calibri" w:hAnsi="Calibri" w:cs="Calibri"/>
        </w:rPr>
        <w:t>), de emancipação e inclusão; promoção, defesa e garantia de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direitos;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desenvolvimento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metodologias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intervenção,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tendo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como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objeto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enfocado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na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ação pessoas idosas e suas famílias.</w:t>
      </w:r>
    </w:p>
    <w:p w14:paraId="634EB58C" w14:textId="72E29826" w:rsidR="00C518BA" w:rsidRPr="00713EDD" w:rsidRDefault="00713EDD" w:rsidP="00713EDD">
      <w:pPr>
        <w:widowControl w:val="0"/>
        <w:tabs>
          <w:tab w:val="left" w:pos="990"/>
        </w:tabs>
        <w:autoSpaceDE w:val="0"/>
        <w:autoSpaceDN w:val="0"/>
        <w:spacing w:after="0" w:line="240" w:lineRule="auto"/>
        <w:ind w:right="119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51</w:t>
      </w:r>
      <w:r w:rsidRPr="00713EDD">
        <w:rPr>
          <w:rFonts w:ascii="Calibri" w:hAnsi="Calibri" w:cs="Calibri"/>
          <w:iCs/>
        </w:rPr>
        <w:t xml:space="preserve">. </w:t>
      </w:r>
      <w:r w:rsidR="00C518BA" w:rsidRPr="00713EDD">
        <w:rPr>
          <w:rFonts w:ascii="Calibri" w:hAnsi="Calibri" w:cs="Calibri"/>
          <w:iCs/>
        </w:rPr>
        <w:t>Turismo</w:t>
      </w:r>
      <w:r w:rsidR="00C518BA" w:rsidRPr="00713EDD">
        <w:rPr>
          <w:rFonts w:ascii="Calibri" w:hAnsi="Calibri" w:cs="Calibri"/>
        </w:rPr>
        <w:t xml:space="preserve">: Planejamento e implementação do turismo (ecológico, cultural, de lazer, de negócios, religioso, </w:t>
      </w:r>
      <w:proofErr w:type="spellStart"/>
      <w:r w:rsidR="00C518BA" w:rsidRPr="00713EDD">
        <w:rPr>
          <w:rFonts w:ascii="Calibri" w:hAnsi="Calibri" w:cs="Calibri"/>
        </w:rPr>
        <w:t>etc</w:t>
      </w:r>
      <w:proofErr w:type="spellEnd"/>
      <w:r w:rsidR="00C518BA" w:rsidRPr="00713EDD">
        <w:rPr>
          <w:rFonts w:ascii="Calibri" w:hAnsi="Calibri" w:cs="Calibri"/>
        </w:rPr>
        <w:t>) como setor gerador de emprego e renda para os municípios; desenvolvimento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novas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tecnologias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para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avaliações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potencial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turístico;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produção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divulgação de imagens em acordo com as especificidades culturais das populações locais.</w:t>
      </w:r>
    </w:p>
    <w:p w14:paraId="5D97AE6C" w14:textId="125EBE79" w:rsidR="00C518BA" w:rsidRPr="00713EDD" w:rsidRDefault="00713EDD" w:rsidP="00713EDD">
      <w:pPr>
        <w:widowControl w:val="0"/>
        <w:tabs>
          <w:tab w:val="left" w:pos="1042"/>
        </w:tabs>
        <w:autoSpaceDE w:val="0"/>
        <w:autoSpaceDN w:val="0"/>
        <w:spacing w:before="2" w:after="0" w:line="240" w:lineRule="auto"/>
        <w:ind w:right="125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52</w:t>
      </w:r>
      <w:r w:rsidRPr="00713EDD">
        <w:rPr>
          <w:rFonts w:ascii="Calibri" w:hAnsi="Calibri" w:cs="Calibri"/>
          <w:iCs/>
        </w:rPr>
        <w:t xml:space="preserve">. </w:t>
      </w:r>
      <w:r w:rsidR="00C518BA" w:rsidRPr="00713EDD">
        <w:rPr>
          <w:rFonts w:ascii="Calibri" w:hAnsi="Calibri" w:cs="Calibri"/>
          <w:iCs/>
        </w:rPr>
        <w:t>Uso</w:t>
      </w:r>
      <w:r w:rsidR="00C518BA" w:rsidRPr="00713EDD">
        <w:rPr>
          <w:rFonts w:ascii="Calibri" w:hAnsi="Calibri" w:cs="Calibri"/>
          <w:iCs/>
          <w:spacing w:val="-5"/>
        </w:rPr>
        <w:t xml:space="preserve"> </w:t>
      </w:r>
      <w:r w:rsidR="00C518BA" w:rsidRPr="00713EDD">
        <w:rPr>
          <w:rFonts w:ascii="Calibri" w:hAnsi="Calibri" w:cs="Calibri"/>
          <w:iCs/>
        </w:rPr>
        <w:t>de</w:t>
      </w:r>
      <w:r w:rsidR="00C518BA" w:rsidRPr="00713EDD">
        <w:rPr>
          <w:rFonts w:ascii="Calibri" w:hAnsi="Calibri" w:cs="Calibri"/>
          <w:iCs/>
          <w:spacing w:val="-3"/>
        </w:rPr>
        <w:t xml:space="preserve"> </w:t>
      </w:r>
      <w:r w:rsidR="00C518BA" w:rsidRPr="00713EDD">
        <w:rPr>
          <w:rFonts w:ascii="Calibri" w:hAnsi="Calibri" w:cs="Calibri"/>
          <w:iCs/>
        </w:rPr>
        <w:t>Drogas</w:t>
      </w:r>
      <w:r w:rsidR="00C518BA" w:rsidRPr="00713EDD">
        <w:rPr>
          <w:rFonts w:ascii="Calibri" w:hAnsi="Calibri" w:cs="Calibri"/>
          <w:iCs/>
          <w:spacing w:val="-4"/>
        </w:rPr>
        <w:t xml:space="preserve"> </w:t>
      </w:r>
      <w:r w:rsidR="00C518BA" w:rsidRPr="00713EDD">
        <w:rPr>
          <w:rFonts w:ascii="Calibri" w:hAnsi="Calibri" w:cs="Calibri"/>
          <w:iCs/>
        </w:rPr>
        <w:t>e</w:t>
      </w:r>
      <w:r w:rsidR="00C518BA" w:rsidRPr="00713EDD">
        <w:rPr>
          <w:rFonts w:ascii="Calibri" w:hAnsi="Calibri" w:cs="Calibri"/>
          <w:iCs/>
          <w:spacing w:val="-3"/>
        </w:rPr>
        <w:t xml:space="preserve"> </w:t>
      </w:r>
      <w:r w:rsidR="00C518BA" w:rsidRPr="00713EDD">
        <w:rPr>
          <w:rFonts w:ascii="Calibri" w:hAnsi="Calibri" w:cs="Calibri"/>
          <w:iCs/>
        </w:rPr>
        <w:t>Dependência</w:t>
      </w:r>
      <w:r w:rsidR="00C518BA" w:rsidRPr="00713EDD">
        <w:rPr>
          <w:rFonts w:ascii="Calibri" w:hAnsi="Calibri" w:cs="Calibri"/>
          <w:iCs/>
          <w:spacing w:val="-4"/>
        </w:rPr>
        <w:t xml:space="preserve"> </w:t>
      </w:r>
      <w:r w:rsidR="00C518BA" w:rsidRPr="00713EDD">
        <w:rPr>
          <w:rFonts w:ascii="Calibri" w:hAnsi="Calibri" w:cs="Calibri"/>
          <w:iCs/>
        </w:rPr>
        <w:t>Química</w:t>
      </w:r>
      <w:r w:rsidR="00C518BA" w:rsidRPr="00713EDD">
        <w:rPr>
          <w:rFonts w:ascii="Calibri" w:hAnsi="Calibri" w:cs="Calibri"/>
          <w:i/>
        </w:rPr>
        <w:t>:</w:t>
      </w:r>
      <w:r w:rsidR="00C518BA" w:rsidRPr="00713EDD">
        <w:rPr>
          <w:rFonts w:ascii="Calibri" w:hAnsi="Calibri" w:cs="Calibri"/>
          <w:i/>
          <w:spacing w:val="-1"/>
        </w:rPr>
        <w:t xml:space="preserve"> </w:t>
      </w:r>
      <w:r w:rsidR="00C518BA" w:rsidRPr="00713EDD">
        <w:rPr>
          <w:rFonts w:ascii="Calibri" w:hAnsi="Calibri" w:cs="Calibri"/>
        </w:rPr>
        <w:t>Prevenção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limitação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da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incidência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do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lastRenderedPageBreak/>
        <w:t>consumo de drogas;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tratamento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8"/>
        </w:rPr>
        <w:t xml:space="preserve"> </w:t>
      </w:r>
      <w:r w:rsidR="00C518BA" w:rsidRPr="00713EDD">
        <w:rPr>
          <w:rFonts w:ascii="Calibri" w:hAnsi="Calibri" w:cs="Calibri"/>
        </w:rPr>
        <w:t>dependentes;</w:t>
      </w:r>
      <w:r w:rsidR="00C518BA" w:rsidRPr="00713EDD">
        <w:rPr>
          <w:rFonts w:ascii="Calibri" w:hAnsi="Calibri" w:cs="Calibri"/>
          <w:spacing w:val="-5"/>
        </w:rPr>
        <w:t xml:space="preserve"> </w:t>
      </w:r>
      <w:r w:rsidR="00C518BA" w:rsidRPr="00713EDD">
        <w:rPr>
          <w:rFonts w:ascii="Calibri" w:hAnsi="Calibri" w:cs="Calibri"/>
        </w:rPr>
        <w:t>assistência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orientação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a</w:t>
      </w:r>
      <w:r w:rsidR="00C518BA" w:rsidRPr="00713EDD">
        <w:rPr>
          <w:rFonts w:ascii="Calibri" w:hAnsi="Calibri" w:cs="Calibri"/>
          <w:spacing w:val="-9"/>
        </w:rPr>
        <w:t xml:space="preserve"> </w:t>
      </w:r>
      <w:r w:rsidR="00C518BA" w:rsidRPr="00713EDD">
        <w:rPr>
          <w:rFonts w:ascii="Calibri" w:hAnsi="Calibri" w:cs="Calibri"/>
        </w:rPr>
        <w:t>usuários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de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drogas;</w:t>
      </w:r>
      <w:r w:rsidR="00C518BA" w:rsidRPr="00713EDD">
        <w:rPr>
          <w:rFonts w:ascii="Calibri" w:hAnsi="Calibri" w:cs="Calibri"/>
          <w:spacing w:val="-6"/>
        </w:rPr>
        <w:t xml:space="preserve"> </w:t>
      </w:r>
      <w:r w:rsidR="00C518BA" w:rsidRPr="00713EDD">
        <w:rPr>
          <w:rFonts w:ascii="Calibri" w:hAnsi="Calibri" w:cs="Calibri"/>
        </w:rPr>
        <w:t>recuperação</w:t>
      </w:r>
      <w:r w:rsidR="00C518BA" w:rsidRPr="00713EDD">
        <w:rPr>
          <w:rFonts w:ascii="Calibri" w:hAnsi="Calibri" w:cs="Calibri"/>
          <w:spacing w:val="-7"/>
        </w:rPr>
        <w:t xml:space="preserve"> </w:t>
      </w:r>
      <w:r w:rsidR="00C518BA" w:rsidRPr="00713EDD">
        <w:rPr>
          <w:rFonts w:ascii="Calibri" w:hAnsi="Calibri" w:cs="Calibri"/>
        </w:rPr>
        <w:t>e reintegração social.</w:t>
      </w:r>
    </w:p>
    <w:p w14:paraId="0FDF38EC" w14:textId="195EA95A" w:rsidR="00211828" w:rsidRPr="00713EDD" w:rsidRDefault="00713EDD" w:rsidP="00713EDD">
      <w:pPr>
        <w:widowControl w:val="0"/>
        <w:tabs>
          <w:tab w:val="left" w:pos="1043"/>
        </w:tabs>
        <w:autoSpaceDE w:val="0"/>
        <w:autoSpaceDN w:val="0"/>
        <w:spacing w:after="0" w:line="240" w:lineRule="auto"/>
        <w:ind w:right="121" w:firstLine="567"/>
        <w:jc w:val="both"/>
        <w:rPr>
          <w:rFonts w:ascii="Calibri" w:hAnsi="Calibri" w:cs="Calibri"/>
        </w:rPr>
      </w:pPr>
      <w:r w:rsidRPr="00713EDD">
        <w:rPr>
          <w:rFonts w:ascii="Calibri" w:hAnsi="Calibri" w:cs="Calibri"/>
          <w:b/>
          <w:bCs/>
          <w:iCs/>
        </w:rPr>
        <w:t>53</w:t>
      </w:r>
      <w:r w:rsidRPr="00713EDD">
        <w:rPr>
          <w:rFonts w:ascii="Calibri" w:hAnsi="Calibri" w:cs="Calibri"/>
          <w:iCs/>
        </w:rPr>
        <w:t xml:space="preserve">. </w:t>
      </w:r>
      <w:r w:rsidR="00C518BA" w:rsidRPr="00713EDD">
        <w:rPr>
          <w:rFonts w:ascii="Calibri" w:hAnsi="Calibri" w:cs="Calibri"/>
          <w:iCs/>
        </w:rPr>
        <w:t xml:space="preserve">Desenvolvimento Humano: </w:t>
      </w:r>
      <w:r w:rsidR="00C518BA" w:rsidRPr="00713EDD">
        <w:rPr>
          <w:rFonts w:ascii="Calibri" w:hAnsi="Calibri" w:cs="Calibri"/>
        </w:rPr>
        <w:t>Temas das diversas áreas do conhecimento, especialmente de ciências humanas, biológicas, sociais aplicadas, exatas e da terra, da saúde, ciências agrárias, engenharias, linguística,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(letras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artes),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visando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a</w:t>
      </w:r>
      <w:r w:rsidR="00C518BA" w:rsidRPr="00713EDD">
        <w:rPr>
          <w:rFonts w:ascii="Calibri" w:hAnsi="Calibri" w:cs="Calibri"/>
          <w:spacing w:val="-4"/>
        </w:rPr>
        <w:t xml:space="preserve"> </w:t>
      </w:r>
      <w:r w:rsidR="00C518BA" w:rsidRPr="00713EDD">
        <w:rPr>
          <w:rFonts w:ascii="Calibri" w:hAnsi="Calibri" w:cs="Calibri"/>
        </w:rPr>
        <w:t>reflexão</w:t>
      </w:r>
      <w:r w:rsidR="00C518BA" w:rsidRPr="00713EDD">
        <w:rPr>
          <w:rFonts w:ascii="Calibri" w:hAnsi="Calibri" w:cs="Calibri"/>
          <w:spacing w:val="-2"/>
        </w:rPr>
        <w:t xml:space="preserve"> </w:t>
      </w:r>
      <w:r w:rsidR="00C518BA" w:rsidRPr="00713EDD">
        <w:rPr>
          <w:rFonts w:ascii="Calibri" w:hAnsi="Calibri" w:cs="Calibri"/>
        </w:rPr>
        <w:t>discussão,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atualização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e</w:t>
      </w:r>
      <w:r w:rsidR="00C518BA" w:rsidRPr="00713EDD">
        <w:rPr>
          <w:rFonts w:ascii="Calibri" w:hAnsi="Calibri" w:cs="Calibri"/>
          <w:spacing w:val="-3"/>
        </w:rPr>
        <w:t xml:space="preserve"> </w:t>
      </w:r>
      <w:r w:rsidR="00C518BA" w:rsidRPr="00713EDD">
        <w:rPr>
          <w:rFonts w:ascii="Calibri" w:hAnsi="Calibri" w:cs="Calibri"/>
        </w:rPr>
        <w:t>aperfeiçoamento humano, espiritualidade e religiosidade.</w:t>
      </w:r>
    </w:p>
    <w:sectPr w:rsidR="00211828" w:rsidRPr="00713EDD" w:rsidSect="00C518BA">
      <w:headerReference w:type="default" r:id="rId7"/>
      <w:pgSz w:w="11906" w:h="16838"/>
      <w:pgMar w:top="1418" w:right="1418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E864A" w14:textId="77777777" w:rsidR="00DC341C" w:rsidRDefault="00DC341C" w:rsidP="000E4B90">
      <w:pPr>
        <w:spacing w:after="0" w:line="240" w:lineRule="auto"/>
      </w:pPr>
      <w:r>
        <w:separator/>
      </w:r>
    </w:p>
  </w:endnote>
  <w:endnote w:type="continuationSeparator" w:id="0">
    <w:p w14:paraId="37B9E66C" w14:textId="77777777" w:rsidR="00DC341C" w:rsidRDefault="00DC341C" w:rsidP="000E4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C6F16" w14:textId="77777777" w:rsidR="00DC341C" w:rsidRDefault="00DC341C" w:rsidP="000E4B90">
      <w:pPr>
        <w:spacing w:after="0" w:line="240" w:lineRule="auto"/>
      </w:pPr>
      <w:r>
        <w:separator/>
      </w:r>
    </w:p>
  </w:footnote>
  <w:footnote w:type="continuationSeparator" w:id="0">
    <w:p w14:paraId="0DF07C7B" w14:textId="77777777" w:rsidR="00DC341C" w:rsidRDefault="00DC341C" w:rsidP="000E4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BECF4" w14:textId="156E1925" w:rsidR="000E4B90" w:rsidRDefault="000E4B90" w:rsidP="000E4B90">
    <w:pPr>
      <w:spacing w:line="203" w:lineRule="exact"/>
      <w:ind w:left="1837"/>
      <w:rPr>
        <w:b/>
        <w:sz w:val="18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BC76560" wp14:editId="38C440B2">
          <wp:simplePos x="0" y="0"/>
          <wp:positionH relativeFrom="page">
            <wp:posOffset>3461385</wp:posOffset>
          </wp:positionH>
          <wp:positionV relativeFrom="page">
            <wp:posOffset>248920</wp:posOffset>
          </wp:positionV>
          <wp:extent cx="621029" cy="665479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1029" cy="6654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CE1D26B" w14:textId="77777777" w:rsidR="000E4B90" w:rsidRDefault="000E4B90" w:rsidP="000E4B90">
    <w:pPr>
      <w:spacing w:line="203" w:lineRule="exact"/>
      <w:ind w:left="1837"/>
      <w:rPr>
        <w:b/>
        <w:sz w:val="18"/>
      </w:rPr>
    </w:pPr>
  </w:p>
  <w:p w14:paraId="74543C4E" w14:textId="4E52187B" w:rsidR="000E4B90" w:rsidRP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MINISTÉRIO DA EDUCAÇÃO</w:t>
    </w:r>
  </w:p>
  <w:p w14:paraId="0C78D998" w14:textId="77777777" w:rsid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SECRETARIA DE EDUCAÇÃO PROFISSIONAL E TECNOLÓGICA</w:t>
    </w:r>
  </w:p>
  <w:p w14:paraId="5E9A81C8" w14:textId="6E71528D" w:rsidR="000E4B90" w:rsidRP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 xml:space="preserve"> INSTITUTO FEDERAL DE EDUCAÇÃO, CIÊNCIA E TECNOLOGIA DO AMAZONAS</w:t>
    </w:r>
  </w:p>
  <w:p w14:paraId="4E469BA0" w14:textId="67855D05" w:rsid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PRÓ-REITORIA DE EXTENSÃO</w:t>
    </w:r>
  </w:p>
  <w:p w14:paraId="30E0E958" w14:textId="77777777" w:rsidR="000E4B90" w:rsidRPr="000E4B90" w:rsidRDefault="000E4B90" w:rsidP="000E4B90">
    <w:pPr>
      <w:pBdr>
        <w:bottom w:val="double" w:sz="4" w:space="1" w:color="auto"/>
      </w:pBdr>
      <w:spacing w:after="0"/>
      <w:jc w:val="center"/>
      <w:rPr>
        <w:rFonts w:ascii="Calibri" w:hAnsi="Calibri" w:cs="Calibri"/>
        <w:b/>
        <w:bCs/>
        <w:sz w:val="18"/>
        <w:szCs w:val="18"/>
      </w:rPr>
    </w:pPr>
  </w:p>
  <w:p w14:paraId="0E627FD2" w14:textId="77777777" w:rsidR="000E4B90" w:rsidRDefault="000E4B9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11924"/>
    <w:multiLevelType w:val="hybridMultilevel"/>
    <w:tmpl w:val="1084EED4"/>
    <w:lvl w:ilvl="0" w:tplc="EEF61D7A">
      <w:start w:val="33"/>
      <w:numFmt w:val="decimal"/>
      <w:lvlText w:val="%1."/>
      <w:lvlJc w:val="left"/>
      <w:pPr>
        <w:ind w:left="1070" w:hanging="360"/>
      </w:pPr>
      <w:rPr>
        <w:rFonts w:hint="default"/>
        <w:i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55416D0B"/>
    <w:multiLevelType w:val="hybridMultilevel"/>
    <w:tmpl w:val="38D23C46"/>
    <w:lvl w:ilvl="0" w:tplc="A3C447AA">
      <w:start w:val="1"/>
      <w:numFmt w:val="decimal"/>
      <w:lvlText w:val="%1."/>
      <w:lvlJc w:val="left"/>
      <w:pPr>
        <w:ind w:left="67" w:hanging="2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auto"/>
        <w:spacing w:val="0"/>
        <w:w w:val="100"/>
        <w:sz w:val="23"/>
        <w:szCs w:val="23"/>
        <w:lang w:val="pt-PT" w:eastAsia="en-US" w:bidi="ar-SA"/>
      </w:rPr>
    </w:lvl>
    <w:lvl w:ilvl="1" w:tplc="0C22C7B2">
      <w:numFmt w:val="bullet"/>
      <w:lvlText w:val="•"/>
      <w:lvlJc w:val="left"/>
      <w:pPr>
        <w:ind w:left="1047" w:hanging="288"/>
      </w:pPr>
      <w:rPr>
        <w:rFonts w:hint="default"/>
        <w:lang w:val="pt-PT" w:eastAsia="en-US" w:bidi="ar-SA"/>
      </w:rPr>
    </w:lvl>
    <w:lvl w:ilvl="2" w:tplc="8904C728">
      <w:numFmt w:val="bullet"/>
      <w:lvlText w:val="•"/>
      <w:lvlJc w:val="left"/>
      <w:pPr>
        <w:ind w:left="2035" w:hanging="288"/>
      </w:pPr>
      <w:rPr>
        <w:rFonts w:hint="default"/>
        <w:lang w:val="pt-PT" w:eastAsia="en-US" w:bidi="ar-SA"/>
      </w:rPr>
    </w:lvl>
    <w:lvl w:ilvl="3" w:tplc="CA5EF40E">
      <w:numFmt w:val="bullet"/>
      <w:lvlText w:val="•"/>
      <w:lvlJc w:val="left"/>
      <w:pPr>
        <w:ind w:left="3023" w:hanging="288"/>
      </w:pPr>
      <w:rPr>
        <w:rFonts w:hint="default"/>
        <w:lang w:val="pt-PT" w:eastAsia="en-US" w:bidi="ar-SA"/>
      </w:rPr>
    </w:lvl>
    <w:lvl w:ilvl="4" w:tplc="43743EF4">
      <w:numFmt w:val="bullet"/>
      <w:lvlText w:val="•"/>
      <w:lvlJc w:val="left"/>
      <w:pPr>
        <w:ind w:left="4011" w:hanging="288"/>
      </w:pPr>
      <w:rPr>
        <w:rFonts w:hint="default"/>
        <w:lang w:val="pt-PT" w:eastAsia="en-US" w:bidi="ar-SA"/>
      </w:rPr>
    </w:lvl>
    <w:lvl w:ilvl="5" w:tplc="786C3AB6">
      <w:numFmt w:val="bullet"/>
      <w:lvlText w:val="•"/>
      <w:lvlJc w:val="left"/>
      <w:pPr>
        <w:ind w:left="4998" w:hanging="288"/>
      </w:pPr>
      <w:rPr>
        <w:rFonts w:hint="default"/>
        <w:lang w:val="pt-PT" w:eastAsia="en-US" w:bidi="ar-SA"/>
      </w:rPr>
    </w:lvl>
    <w:lvl w:ilvl="6" w:tplc="A6905D26">
      <w:numFmt w:val="bullet"/>
      <w:lvlText w:val="•"/>
      <w:lvlJc w:val="left"/>
      <w:pPr>
        <w:ind w:left="5986" w:hanging="288"/>
      </w:pPr>
      <w:rPr>
        <w:rFonts w:hint="default"/>
        <w:lang w:val="pt-PT" w:eastAsia="en-US" w:bidi="ar-SA"/>
      </w:rPr>
    </w:lvl>
    <w:lvl w:ilvl="7" w:tplc="E9B089F4">
      <w:numFmt w:val="bullet"/>
      <w:lvlText w:val="•"/>
      <w:lvlJc w:val="left"/>
      <w:pPr>
        <w:ind w:left="6974" w:hanging="288"/>
      </w:pPr>
      <w:rPr>
        <w:rFonts w:hint="default"/>
        <w:lang w:val="pt-PT" w:eastAsia="en-US" w:bidi="ar-SA"/>
      </w:rPr>
    </w:lvl>
    <w:lvl w:ilvl="8" w:tplc="D2FA689C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</w:abstractNum>
  <w:num w:numId="1" w16cid:durableId="1211772475">
    <w:abstractNumId w:val="1"/>
  </w:num>
  <w:num w:numId="2" w16cid:durableId="1056977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B90"/>
    <w:rsid w:val="000212C7"/>
    <w:rsid w:val="000E4B90"/>
    <w:rsid w:val="001975A0"/>
    <w:rsid w:val="00211828"/>
    <w:rsid w:val="002E16A2"/>
    <w:rsid w:val="00386B4F"/>
    <w:rsid w:val="00391884"/>
    <w:rsid w:val="003B7EE4"/>
    <w:rsid w:val="00713EDD"/>
    <w:rsid w:val="0084431D"/>
    <w:rsid w:val="009A359E"/>
    <w:rsid w:val="00A64BA0"/>
    <w:rsid w:val="00A75E45"/>
    <w:rsid w:val="00C518BA"/>
    <w:rsid w:val="00DC341C"/>
    <w:rsid w:val="00EE44D5"/>
    <w:rsid w:val="00FE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DE92A"/>
  <w15:chartTrackingRefBased/>
  <w15:docId w15:val="{895085B8-7B49-4984-8D76-251CCAE4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E4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E4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E4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E4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E4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E4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E4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E4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4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E4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E4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E4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E4B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E4B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E4B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E4B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E4B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E4B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E4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E4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E4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E4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E4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E4B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0E4B9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E4B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E4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E4B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E4B90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0E4B90"/>
    <w:pPr>
      <w:widowControl w:val="0"/>
      <w:autoSpaceDE w:val="0"/>
      <w:autoSpaceDN w:val="0"/>
      <w:spacing w:after="0" w:line="240" w:lineRule="auto"/>
      <w:ind w:left="67"/>
      <w:jc w:val="both"/>
    </w:pPr>
    <w:rPr>
      <w:rFonts w:ascii="Calibri" w:eastAsia="Calibri" w:hAnsi="Calibri" w:cs="Calibri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0E4B90"/>
    <w:rPr>
      <w:rFonts w:ascii="Calibri" w:eastAsia="Calibri" w:hAnsi="Calibri" w:cs="Calibri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0E4B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4B90"/>
  </w:style>
  <w:style w:type="paragraph" w:styleId="Rodap">
    <w:name w:val="footer"/>
    <w:basedOn w:val="Normal"/>
    <w:link w:val="RodapChar"/>
    <w:uiPriority w:val="99"/>
    <w:unhideWhenUsed/>
    <w:rsid w:val="000E4B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4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2275</Words>
  <Characters>14089</Characters>
  <Application>Microsoft Office Word</Application>
  <DocSecurity>0</DocSecurity>
  <Lines>704</Lines>
  <Paragraphs>327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Rosiene Barbosa Sena</dc:creator>
  <cp:keywords/>
  <dc:description/>
  <cp:lastModifiedBy>Rosiene Barbosa Sena</cp:lastModifiedBy>
  <cp:revision>7</cp:revision>
  <dcterms:created xsi:type="dcterms:W3CDTF">2025-08-21T12:03:00Z</dcterms:created>
  <dcterms:modified xsi:type="dcterms:W3CDTF">2025-09-15T14:40:00Z</dcterms:modified>
</cp:coreProperties>
</file>