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3790"/>
        </w:tabs>
        <w:spacing w:after="0" w:lineRule="auto"/>
        <w:rPr>
          <w:rFonts w:ascii="Times New Roman" w:cs="Times New Roman" w:eastAsia="Times New Roman" w:hAnsi="Times New Roman"/>
          <w:b w:val="1"/>
          <w:bCs w:val="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6"/>
          <w:szCs w:val="16"/>
          <w:rtl w:val="0"/>
        </w:rPr>
        <w:tab/>
        <w:t xml:space="preserve">  </w:t>
      </w:r>
    </w:p>
    <w:p w:rsidR="00000000" w:rsidDel="00000000" w:rsidP="00000000" w:rsidRDefault="00000000" w:rsidRPr="00000000" w14:paraId="00000002">
      <w:pPr>
        <w:tabs>
          <w:tab w:val="left" w:leader="none" w:pos="3790"/>
        </w:tabs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X - FICHA DE AVALIAÇÃO DE PROJETO</w:t>
      </w:r>
    </w:p>
    <w:p w:rsidR="00000000" w:rsidDel="00000000" w:rsidP="00000000" w:rsidRDefault="00000000" w:rsidRPr="00000000" w14:paraId="00000003">
      <w:pPr>
        <w:spacing w:before="1" w:lineRule="auto"/>
        <w:ind w:left="799" w:right="611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ekhopyxfb030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EDITAL Nº 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02/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– PROEX/IFAM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CHAMADA INTERNA PARA APRESENTAÇÃO DE PROPOSTAS PARA PROJETOS DO NUPA Norte 1, NEABI E NEPEF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             (   ) Nível Médio                                                            (   ) Nível Superior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Campus:  </w:t>
      </w:r>
    </w:p>
    <w:tbl>
      <w:tblPr>
        <w:tblStyle w:val="Table1"/>
        <w:tblW w:w="10207.0" w:type="dxa"/>
        <w:jc w:val="left"/>
        <w:tblInd w:w="-60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06"/>
        <w:gridCol w:w="1701"/>
        <w:tblGridChange w:id="0">
          <w:tblGrid>
            <w:gridCol w:w="8506"/>
            <w:gridCol w:w="170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Título do Projeto:  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Nota Final: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CHECK LIST DE DOCUMENTOS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6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237"/>
        <w:gridCol w:w="3969"/>
        <w:tblGridChange w:id="0">
          <w:tblGrid>
            <w:gridCol w:w="6237"/>
            <w:gridCol w:w="396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Item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Status (atende ou não atende)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Proposta do projeto, com anuência do Setor de Extensão e da Direção Geral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(projetos sem anuência não devem ser avaliados, inserir nas observações da ficha)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Declaração de “Nada Consta” dos Setores de Pesquisa e Extensão dos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Campi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(projetos sem declaração não devem ser avaliados)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Portaria na qual instituiu os membros e subcoordenadores do NUPA NORTE1, do NEABI e do NEPEF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426" w:right="0" w:hanging="426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Avaliação de desempenho do Coordenador (Máximo 20 pontos)</w:t>
      </w:r>
    </w:p>
    <w:tbl>
      <w:tblPr>
        <w:tblStyle w:val="Table3"/>
        <w:tblW w:w="10207.0" w:type="dxa"/>
        <w:jc w:val="left"/>
        <w:tblInd w:w="-60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8080"/>
        <w:gridCol w:w="1560"/>
        <w:tblGridChange w:id="0">
          <w:tblGrid>
            <w:gridCol w:w="567"/>
            <w:gridCol w:w="8080"/>
            <w:gridCol w:w="1560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Titulação (máximo 03 pontos – pontuar pela maior titulação)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Doutor:  03 pontos </w:t>
            </w:r>
          </w:p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Mestre:  02 pontos</w:t>
            </w:r>
          </w:p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Especialista (Proposta com bolsista de nível médio): 01 ponto</w:t>
            </w:r>
          </w:p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Produção Bibliográfica (máximo 05 pontos)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Artigos/Relatos de Experiência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publicados em periódicos – 1 por artigo – máximo 2 pontos</w:t>
            </w:r>
          </w:p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Livros ou Capítulos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de livros – 1 por capítulo e 2 pontos para livro completo – máximo 2 pontos</w:t>
            </w:r>
          </w:p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Trabalho publicado em Anais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de eventos - 0,5 por trabalho - máximo 1,0 ponto</w:t>
            </w:r>
          </w:p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Participação em ações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de extensão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(máximo 8 pontos)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rtl w:val="0"/>
              </w:rPr>
              <w:t xml:space="preserve">Coordenação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de programa/projeto/evento/curso de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extensão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– 1 ponto por programa/projeto – máximo 5 pontos. </w:t>
            </w:r>
          </w:p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Participação em programa/projeto/curso de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extensão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rtl w:val="0"/>
              </w:rPr>
              <w:t xml:space="preserve">como membro da equipe executora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– 0,5 por programa/projeto/evento/curso por ação- máximo 3 pontos</w:t>
            </w:r>
          </w:p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Participação Projeto em Programa e Projetos de Pesquisa e Ensino (máximo 04 pontos)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Coordenação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 programa/projeto de pesquisa ou ensino - 1 pontos por projeto (máx. 2 pontos)</w:t>
            </w:r>
          </w:p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Participação em programa/projeto externo de pesquisa ou ensino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rtl w:val="0"/>
              </w:rPr>
              <w:t xml:space="preserve">como membro da equipe executora –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0,5 ponto por programa/projeto – máximo 2 pontos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Total de pontos obtidos: (A+B+C+D)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426" w:right="0" w:hanging="426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Avaliação do Projeto (máximo 80 pontos)</w:t>
      </w:r>
    </w:p>
    <w:tbl>
      <w:tblPr>
        <w:tblStyle w:val="Table4"/>
        <w:tblW w:w="10348.000000000002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1"/>
        <w:gridCol w:w="2771"/>
        <w:gridCol w:w="3519"/>
        <w:gridCol w:w="1558"/>
        <w:gridCol w:w="1549"/>
        <w:tblGridChange w:id="0">
          <w:tblGrid>
            <w:gridCol w:w="951"/>
            <w:gridCol w:w="2771"/>
            <w:gridCol w:w="3519"/>
            <w:gridCol w:w="1558"/>
            <w:gridCol w:w="1549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Ordem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Item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 que será avaliado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Nota máxima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Nota obtida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Qualidade da Proposta: Clareza e Evidência da proposta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 proposta foi redigida de forma clara e objetiva? O proponente utiliza linguagem formal? As ideias dos projetos são apresentadas de forma articulada? Os objetivos da proposta estão claros?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Natureza extensionista da proposta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Fica evidente na proposta a comunidade que será atendida? O público envolvido é a comunidade externa? Existe evidências claras que se trata de uma proposta que estabelece diálogo com a comunidade e que a construção de conhecimentos é feita de forma coletiva envolvendo estudantes, servidores e comunitários?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Interdisciplinaridade e indissociabilidade ensino, pesquisa e extensão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Fica evidente na proposta as disciplinas/conteúdos do curso envolvido que serão trabalhados no projeto? Fica claro como o projeto contribuirá para a formação dos estudantes envolvidos? Fica evidente na proposta a interação entre ensino, pesquisa e extensão?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Impacto social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 projeto apresenta de forma clara quais serão os benefícios/impactos para comunidade envolvida no projeto? Se sim, estes benefícios/impactos são condizentes com a realidade social?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Metodologia e viabilidade de execução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Está clara e organizada a metodologia do projeto? Fica evidente como os membros cadastrados na equipe executora irá participar das etapas do projeto? </w:t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É possível executar o projeto no tempo de seis meses?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(    ) APROVADO                                                     (   ) APROVADO COM RESSALVAS </w:t>
      </w:r>
    </w:p>
    <w:p w:rsidR="00000000" w:rsidDel="00000000" w:rsidP="00000000" w:rsidRDefault="00000000" w:rsidRPr="00000000" w14:paraId="0000006A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Recomendações necessárias: </w:t>
      </w:r>
    </w:p>
    <w:tbl>
      <w:tblPr>
        <w:tblStyle w:val="Table5"/>
        <w:tblW w:w="10207.0" w:type="dxa"/>
        <w:jc w:val="left"/>
        <w:tblInd w:w="-601.0" w:type="dxa"/>
        <w:tblBorders>
          <w:top w:color="000000" w:space="0" w:sz="4" w:val="single"/>
          <w:left w:color="000000" w:space="0" w:sz="0" w:val="nil"/>
          <w:bottom w:color="000000" w:space="0" w:sz="4" w:val="single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207"/>
        <w:tblGridChange w:id="0">
          <w:tblGrid>
            <w:gridCol w:w="1020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(    ) REPROVADO </w:t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Justificativa da decisão:</w:t>
      </w:r>
    </w:p>
    <w:tbl>
      <w:tblPr>
        <w:tblStyle w:val="Table6"/>
        <w:tblW w:w="10207.0" w:type="dxa"/>
        <w:jc w:val="left"/>
        <w:tblInd w:w="-601.0" w:type="dxa"/>
        <w:tblBorders>
          <w:top w:color="000000" w:space="0" w:sz="4" w:val="single"/>
          <w:left w:color="000000" w:space="0" w:sz="0" w:val="nil"/>
          <w:bottom w:color="000000" w:space="0" w:sz="4" w:val="single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207"/>
        <w:tblGridChange w:id="0">
          <w:tblGrid>
            <w:gridCol w:w="1020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Data: ____/_____/2026</w:t>
      </w:r>
    </w:p>
    <w:p w:rsidR="00000000" w:rsidDel="00000000" w:rsidP="00000000" w:rsidRDefault="00000000" w:rsidRPr="00000000" w14:paraId="00000078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(NOME E ASSINATURA DO AVALIAD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OR)</w:t>
      </w:r>
    </w:p>
    <w:sectPr>
      <w:headerReference r:id="rId7" w:type="default"/>
      <w:pgSz w:h="16838" w:w="11906" w:orient="portrait"/>
      <w:pgMar w:bottom="1134" w:top="1134" w:left="1644" w:right="1133" w:header="794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2480310</wp:posOffset>
          </wp:positionH>
          <wp:positionV relativeFrom="paragraph">
            <wp:posOffset>-323214</wp:posOffset>
          </wp:positionV>
          <wp:extent cx="428625" cy="467360"/>
          <wp:effectExtent b="0" l="0" r="0" t="0"/>
          <wp:wrapSquare wrapText="bothSides" distB="0" distT="0" distL="114300" distR="114300"/>
          <wp:docPr descr="brasão" id="7" name="image1.png"/>
          <a:graphic>
            <a:graphicData uri="http://schemas.openxmlformats.org/drawingml/2006/picture">
              <pic:pic>
                <pic:nvPicPr>
                  <pic:cNvPr descr="brasão" id="0" name="image1.png"/>
                  <pic:cNvPicPr preferRelativeResize="0"/>
                </pic:nvPicPr>
                <pic:blipFill>
                  <a:blip r:embed="rId1"/>
                  <a:srcRect b="5054" l="7112" r="1693" t="6319"/>
                  <a:stretch>
                    <a:fillRect/>
                  </a:stretch>
                </pic:blipFill>
                <pic:spPr>
                  <a:xfrm>
                    <a:off x="0" y="0"/>
                    <a:ext cx="428625" cy="46736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B">
    <w:pPr>
      <w:spacing w:after="0" w:lineRule="auto"/>
      <w:jc w:val="center"/>
      <w:rPr>
        <w:rFonts w:ascii="Calibri" w:cs="Calibri" w:eastAsia="Calibri" w:hAnsi="Calibri"/>
        <w:b w:val="1"/>
        <w:bCs w:val="1"/>
        <w:sz w:val="18"/>
        <w:szCs w:val="18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8"/>
        <w:szCs w:val="18"/>
        <w:rtl w:val="0"/>
      </w:rPr>
      <w:t xml:space="preserve">MINISTÉRIO DA EDUCAÇÃO</w:t>
    </w:r>
  </w:p>
  <w:p w:rsidR="00000000" w:rsidDel="00000000" w:rsidP="00000000" w:rsidRDefault="00000000" w:rsidRPr="00000000" w14:paraId="0000007C">
    <w:pPr>
      <w:spacing w:after="0" w:lineRule="auto"/>
      <w:jc w:val="center"/>
      <w:rPr>
        <w:rFonts w:ascii="Calibri" w:cs="Calibri" w:eastAsia="Calibri" w:hAnsi="Calibri"/>
        <w:b w:val="1"/>
        <w:bCs w:val="1"/>
        <w:sz w:val="18"/>
        <w:szCs w:val="18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8"/>
        <w:szCs w:val="18"/>
        <w:rtl w:val="0"/>
      </w:rPr>
      <w:t xml:space="preserve">SECRETARIA DE EDUCAÇÃO PROFISSIONAL E TECNOLÓGICA</w:t>
    </w:r>
  </w:p>
  <w:p w:rsidR="00000000" w:rsidDel="00000000" w:rsidP="00000000" w:rsidRDefault="00000000" w:rsidRPr="00000000" w14:paraId="0000007D">
    <w:pPr>
      <w:spacing w:after="0" w:lineRule="auto"/>
      <w:jc w:val="center"/>
      <w:rPr>
        <w:rFonts w:ascii="Calibri" w:cs="Calibri" w:eastAsia="Calibri" w:hAnsi="Calibri"/>
        <w:b w:val="1"/>
        <w:bCs w:val="1"/>
        <w:sz w:val="18"/>
        <w:szCs w:val="18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8"/>
        <w:szCs w:val="18"/>
        <w:rtl w:val="0"/>
      </w:rPr>
      <w:t xml:space="preserve">INSTITUTO FEDERAL DE EDUCAÇÃO, CIÊNCIA E TECNOLOGIA DO AMAZONAS</w:t>
    </w:r>
  </w:p>
  <w:p w:rsidR="00000000" w:rsidDel="00000000" w:rsidP="00000000" w:rsidRDefault="00000000" w:rsidRPr="00000000" w14:paraId="0000007E">
    <w:pPr>
      <w:spacing w:after="0" w:lineRule="auto"/>
      <w:jc w:val="center"/>
      <w:rPr>
        <w:rFonts w:ascii="Calibri" w:cs="Calibri" w:eastAsia="Calibri" w:hAnsi="Calibri"/>
        <w:b w:val="1"/>
        <w:bCs w:val="1"/>
        <w:sz w:val="18"/>
        <w:szCs w:val="18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8"/>
        <w:szCs w:val="18"/>
        <w:rtl w:val="0"/>
      </w:rPr>
      <w:t xml:space="preserve">PRÓ-REITORIA DE EXTENSÃO</w:t>
    </w:r>
  </w:p>
  <w:p w:rsidR="00000000" w:rsidDel="00000000" w:rsidP="00000000" w:rsidRDefault="00000000" w:rsidRPr="00000000" w14:paraId="0000007F">
    <w:pPr>
      <w:pBdr>
        <w:bottom w:color="000000" w:space="1" w:sz="4" w:val="single"/>
      </w:pBdr>
      <w:spacing w:after="0" w:lineRule="auto"/>
      <w:jc w:val="center"/>
      <w:rPr>
        <w:rFonts w:ascii="Calibri" w:cs="Calibri" w:eastAsia="Calibri" w:hAnsi="Calibri"/>
        <w:b w:val="1"/>
        <w:bCs w:val="1"/>
        <w:sz w:val="18"/>
        <w:szCs w:val="1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elacomgrade">
    <w:name w:val="Table Grid"/>
    <w:basedOn w:val="Tabelanormal"/>
    <w:uiPriority w:val="59"/>
    <w:rsid w:val="0011118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1"/>
    <w:qFormat w:val="1"/>
    <w:rsid w:val="00111187"/>
    <w:pPr>
      <w:ind w:left="720"/>
      <w:contextualSpacing w:val="1"/>
    </w:pPr>
  </w:style>
  <w:style w:type="paragraph" w:styleId="Cabealho">
    <w:name w:val="header"/>
    <w:basedOn w:val="Normal"/>
    <w:link w:val="CabealhoChar"/>
    <w:uiPriority w:val="99"/>
    <w:unhideWhenUsed w:val="1"/>
    <w:rsid w:val="00843788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843788"/>
  </w:style>
  <w:style w:type="paragraph" w:styleId="Rodap">
    <w:name w:val="footer"/>
    <w:basedOn w:val="Normal"/>
    <w:link w:val="RodapChar"/>
    <w:uiPriority w:val="99"/>
    <w:unhideWhenUsed w:val="1"/>
    <w:rsid w:val="00843788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43788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843788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843788"/>
    <w:rPr>
      <w:rFonts w:ascii="Tahoma" w:cs="Tahoma" w:hAnsi="Tahoma"/>
      <w:sz w:val="16"/>
      <w:szCs w:val="16"/>
    </w:rPr>
  </w:style>
  <w:style w:type="character" w:styleId="WW-Absatz-Standardschriftart1" w:customStyle="1">
    <w:name w:val="WW-Absatz-Standardschriftart1"/>
    <w:rsid w:val="0084378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yxyZhEDYyQNTMcb69jttPaHObQ==">CgMxLjAyDmguZWtob3B5eGZiMDMwOAByITFSeVJENFVRb0phUDdHODZVdzAtS2J1dWYxRGQzZ1laTg==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2024-01-29T16:29:00Z</dcterms:created>
  <dc:creator>Nara Bezerra de Oliveira</dc:creator>
</cp:coreProperties>
</file>